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4E5" w:rsidRPr="002B2FA5" w:rsidRDefault="004264E5" w:rsidP="00D366EA">
      <w:pPr>
        <w:jc w:val="both"/>
        <w:rPr>
          <w:rFonts w:ascii="Arial" w:hAnsi="Arial" w:cs="Arial"/>
          <w:b/>
          <w:sz w:val="20"/>
          <w:u w:val="single"/>
        </w:rPr>
      </w:pPr>
    </w:p>
    <w:p w:rsidR="004264E5" w:rsidRPr="002B2FA5" w:rsidRDefault="004264E5" w:rsidP="00D366EA">
      <w:pPr>
        <w:jc w:val="both"/>
        <w:rPr>
          <w:rFonts w:ascii="Arial" w:hAnsi="Arial" w:cs="Arial"/>
          <w:b/>
          <w:sz w:val="20"/>
          <w:u w:val="single"/>
        </w:rPr>
      </w:pPr>
      <w:r w:rsidRPr="002B2FA5">
        <w:rPr>
          <w:rFonts w:ascii="Arial" w:hAnsi="Arial" w:cs="Arial"/>
          <w:b/>
          <w:sz w:val="20"/>
          <w:u w:val="single"/>
        </w:rPr>
        <w:t xml:space="preserve">PRIVACY NOTICE – EVERGREEN BUSINESS SUPPORT LTD </w:t>
      </w:r>
    </w:p>
    <w:p w:rsidR="004264E5" w:rsidRPr="002B2FA5" w:rsidRDefault="004264E5" w:rsidP="00D366EA">
      <w:pPr>
        <w:jc w:val="both"/>
        <w:rPr>
          <w:rFonts w:ascii="Arial" w:hAnsi="Arial" w:cs="Arial"/>
          <w:b/>
          <w:sz w:val="20"/>
          <w:u w:val="single"/>
        </w:rPr>
      </w:pPr>
    </w:p>
    <w:p w:rsidR="004264E5" w:rsidRPr="002B2FA5" w:rsidRDefault="004264E5" w:rsidP="004860EC">
      <w:pPr>
        <w:pStyle w:val="NormalWeb"/>
        <w:spacing w:before="0" w:beforeAutospacing="0" w:after="225" w:afterAutospacing="0"/>
        <w:rPr>
          <w:rFonts w:ascii="Arial" w:hAnsi="Arial" w:cs="Arial"/>
          <w:sz w:val="20"/>
          <w:szCs w:val="20"/>
        </w:rPr>
      </w:pPr>
      <w:r w:rsidRPr="002B2FA5">
        <w:rPr>
          <w:rFonts w:ascii="Arial" w:hAnsi="Arial" w:cs="Arial"/>
          <w:sz w:val="20"/>
          <w:szCs w:val="20"/>
        </w:rPr>
        <w:t xml:space="preserve">Evergreen Business Support Limited is committed to ensuring that your privacy is protected and as such we are registered with the Information Commissioner’s Office (ICO).  Our registration reference is </w:t>
      </w:r>
      <w:r w:rsidRPr="002B2FA5">
        <w:rPr>
          <w:rFonts w:ascii="Arial" w:hAnsi="Arial" w:cs="Arial"/>
          <w:bCs/>
          <w:sz w:val="20"/>
          <w:szCs w:val="20"/>
          <w:shd w:val="clear" w:color="auto" w:fill="FFFFFF"/>
        </w:rPr>
        <w:t>Z6536164.  The Data Controller is Gillian Price.  T</w:t>
      </w:r>
      <w:r w:rsidRPr="002B2FA5">
        <w:rPr>
          <w:rFonts w:ascii="Arial" w:hAnsi="Arial" w:cs="Arial"/>
          <w:sz w:val="20"/>
          <w:szCs w:val="20"/>
        </w:rPr>
        <w:t>he information you provide is subject to the General Data Protection Regulation. This Privacy Notice confirms how our firm processes your data in a concise, transparent and easily accessible way.</w:t>
      </w:r>
    </w:p>
    <w:p w:rsidR="004264E5" w:rsidRPr="002B2FA5" w:rsidRDefault="004264E5" w:rsidP="00230588">
      <w:pPr>
        <w:rPr>
          <w:rFonts w:ascii="Arial" w:hAnsi="Arial" w:cs="Arial"/>
          <w:sz w:val="20"/>
        </w:rPr>
      </w:pPr>
      <w:r w:rsidRPr="002B2FA5">
        <w:rPr>
          <w:rFonts w:ascii="Arial" w:hAnsi="Arial" w:cs="Arial"/>
          <w:sz w:val="20"/>
        </w:rPr>
        <w:t xml:space="preserve">‘Processing’ includes obtaining, recording or holding information or data.  </w:t>
      </w:r>
    </w:p>
    <w:p w:rsidR="004264E5" w:rsidRPr="002B2FA5" w:rsidRDefault="004264E5" w:rsidP="00623D64">
      <w:pPr>
        <w:rPr>
          <w:rFonts w:ascii="Arial" w:hAnsi="Arial" w:cs="Arial"/>
          <w:sz w:val="20"/>
        </w:rPr>
      </w:pPr>
    </w:p>
    <w:p w:rsidR="004264E5" w:rsidRPr="002B2FA5" w:rsidRDefault="004264E5" w:rsidP="00623D64">
      <w:pPr>
        <w:rPr>
          <w:rFonts w:ascii="Arial" w:hAnsi="Arial" w:cs="Arial"/>
          <w:sz w:val="20"/>
        </w:rPr>
      </w:pPr>
      <w:r w:rsidRPr="002B2FA5">
        <w:rPr>
          <w:rFonts w:ascii="Arial" w:hAnsi="Arial" w:cs="Arial"/>
          <w:sz w:val="20"/>
        </w:rPr>
        <w:t xml:space="preserve">You may be assured that we treat all personal data and sensitive personal data as confidential and will not process it other than for a legitimate purpose.  Steps are taken to ensure that the information is accurate, kept up to date and not kept for longer than is necessary.  Measures will also be taken to safeguard against unauthorised or unlawful processing and accidental loss or destruction or damage to the data. </w:t>
      </w:r>
    </w:p>
    <w:p w:rsidR="004264E5" w:rsidRPr="002B2FA5" w:rsidRDefault="004264E5" w:rsidP="00623D64">
      <w:pPr>
        <w:rPr>
          <w:rFonts w:ascii="Arial" w:hAnsi="Arial" w:cs="Arial"/>
          <w:sz w:val="20"/>
        </w:rPr>
      </w:pPr>
    </w:p>
    <w:p w:rsidR="004264E5" w:rsidRPr="002B2FA5" w:rsidRDefault="004264E5" w:rsidP="00623D64">
      <w:pPr>
        <w:rPr>
          <w:rFonts w:ascii="Arial" w:hAnsi="Arial" w:cs="Arial"/>
          <w:color w:val="000000"/>
          <w:sz w:val="20"/>
        </w:rPr>
      </w:pPr>
      <w:r w:rsidRPr="002B2FA5">
        <w:rPr>
          <w:rFonts w:ascii="Arial" w:hAnsi="Arial" w:cs="Arial"/>
          <w:sz w:val="20"/>
        </w:rPr>
        <w:t xml:space="preserve">Essentially the personal </w:t>
      </w:r>
      <w:r>
        <w:rPr>
          <w:rFonts w:ascii="Arial" w:hAnsi="Arial" w:cs="Arial"/>
          <w:sz w:val="20"/>
        </w:rPr>
        <w:t xml:space="preserve">data </w:t>
      </w:r>
      <w:r w:rsidRPr="002B2FA5">
        <w:rPr>
          <w:rFonts w:ascii="Arial" w:hAnsi="Arial" w:cs="Arial"/>
          <w:sz w:val="20"/>
        </w:rPr>
        <w:t xml:space="preserve">we process about our clients is to allow us to </w:t>
      </w:r>
      <w:r w:rsidRPr="002B2FA5">
        <w:rPr>
          <w:rFonts w:ascii="Arial" w:hAnsi="Arial" w:cs="Arial"/>
          <w:color w:val="000000"/>
          <w:sz w:val="20"/>
        </w:rPr>
        <w:t xml:space="preserve">transact business </w:t>
      </w:r>
      <w:r>
        <w:rPr>
          <w:rFonts w:ascii="Arial" w:hAnsi="Arial" w:cs="Arial"/>
          <w:color w:val="000000"/>
          <w:sz w:val="20"/>
        </w:rPr>
        <w:t xml:space="preserve">with our clients </w:t>
      </w:r>
      <w:r w:rsidRPr="002B2FA5">
        <w:rPr>
          <w:rFonts w:ascii="Arial" w:hAnsi="Arial" w:cs="Arial"/>
          <w:color w:val="000000"/>
          <w:sz w:val="20"/>
        </w:rPr>
        <w:t xml:space="preserve">and to invoice.  </w:t>
      </w:r>
      <w:r>
        <w:rPr>
          <w:rFonts w:ascii="Arial" w:hAnsi="Arial" w:cs="Arial"/>
          <w:sz w:val="20"/>
        </w:rPr>
        <w:t>T</w:t>
      </w:r>
      <w:r w:rsidRPr="002B2FA5">
        <w:rPr>
          <w:rFonts w:ascii="Arial" w:hAnsi="Arial" w:cs="Arial"/>
          <w:sz w:val="20"/>
        </w:rPr>
        <w:t>he nature of our business dictates that we process data provided by our client</w:t>
      </w:r>
      <w:r>
        <w:rPr>
          <w:rFonts w:ascii="Arial" w:hAnsi="Arial" w:cs="Arial"/>
          <w:sz w:val="20"/>
        </w:rPr>
        <w:t>s</w:t>
      </w:r>
      <w:r w:rsidRPr="002B2FA5">
        <w:rPr>
          <w:rFonts w:ascii="Arial" w:hAnsi="Arial" w:cs="Arial"/>
          <w:sz w:val="20"/>
        </w:rPr>
        <w:t xml:space="preserve"> in respect of their clients</w:t>
      </w:r>
    </w:p>
    <w:p w:rsidR="004264E5" w:rsidRPr="002B2FA5" w:rsidRDefault="004264E5" w:rsidP="00623D64">
      <w:pPr>
        <w:rPr>
          <w:rFonts w:ascii="Arial" w:hAnsi="Arial" w:cs="Arial"/>
          <w:sz w:val="20"/>
        </w:rPr>
      </w:pPr>
    </w:p>
    <w:p w:rsidR="004264E5" w:rsidRDefault="004264E5" w:rsidP="00623D64">
      <w:pPr>
        <w:rPr>
          <w:rFonts w:ascii="Arial" w:hAnsi="Arial" w:cs="Arial"/>
          <w:b/>
          <w:sz w:val="20"/>
          <w:u w:val="single"/>
        </w:rPr>
      </w:pPr>
      <w:r w:rsidRPr="002B2FA5">
        <w:rPr>
          <w:rFonts w:ascii="Arial" w:hAnsi="Arial" w:cs="Arial"/>
          <w:b/>
          <w:sz w:val="20"/>
          <w:u w:val="single"/>
        </w:rPr>
        <w:t>Data Protection Policy</w:t>
      </w:r>
    </w:p>
    <w:p w:rsidR="004264E5" w:rsidRDefault="004264E5" w:rsidP="00623D64">
      <w:pPr>
        <w:rPr>
          <w:rFonts w:ascii="Arial" w:hAnsi="Arial" w:cs="Arial"/>
          <w:b/>
          <w:sz w:val="20"/>
          <w:u w:val="single"/>
        </w:rPr>
      </w:pPr>
    </w:p>
    <w:p w:rsidR="004264E5" w:rsidRPr="002B2FA5" w:rsidRDefault="004264E5" w:rsidP="00623D64">
      <w:pPr>
        <w:rPr>
          <w:rFonts w:ascii="Arial" w:hAnsi="Arial" w:cs="Arial"/>
          <w:sz w:val="20"/>
        </w:rPr>
      </w:pPr>
      <w:r w:rsidRPr="002B2FA5">
        <w:rPr>
          <w:rFonts w:ascii="Arial" w:hAnsi="Arial" w:cs="Arial"/>
          <w:sz w:val="20"/>
        </w:rPr>
        <w:t xml:space="preserve">We do have a Data Protection Policy document, and this is available to you on request. </w:t>
      </w:r>
    </w:p>
    <w:p w:rsidR="004264E5" w:rsidRPr="002B2FA5" w:rsidRDefault="004264E5" w:rsidP="00623D64">
      <w:pPr>
        <w:rPr>
          <w:rFonts w:ascii="Arial" w:hAnsi="Arial" w:cs="Arial"/>
          <w:sz w:val="20"/>
        </w:rPr>
      </w:pPr>
    </w:p>
    <w:p w:rsidR="004264E5" w:rsidRPr="002B2FA5" w:rsidRDefault="004264E5" w:rsidP="004B0D7F">
      <w:pPr>
        <w:overflowPunct w:val="0"/>
        <w:autoSpaceDE w:val="0"/>
        <w:autoSpaceDN w:val="0"/>
        <w:adjustRightInd w:val="0"/>
        <w:jc w:val="both"/>
        <w:rPr>
          <w:rFonts w:ascii="Arial" w:hAnsi="Arial" w:cs="Arial"/>
          <w:b/>
          <w:bCs/>
          <w:color w:val="000000"/>
          <w:sz w:val="20"/>
          <w:u w:val="single"/>
        </w:rPr>
      </w:pPr>
      <w:r w:rsidRPr="002B2FA5">
        <w:rPr>
          <w:rFonts w:ascii="Arial" w:hAnsi="Arial" w:cs="Arial"/>
          <w:b/>
          <w:bCs/>
          <w:color w:val="000000"/>
          <w:sz w:val="20"/>
          <w:u w:val="single"/>
        </w:rPr>
        <w:t>Your right to a copy of your personal data</w:t>
      </w:r>
    </w:p>
    <w:p w:rsidR="004264E5" w:rsidRPr="002B2FA5" w:rsidRDefault="004264E5" w:rsidP="00623D64">
      <w:pPr>
        <w:rPr>
          <w:rFonts w:ascii="Arial" w:hAnsi="Arial" w:cs="Arial"/>
          <w:sz w:val="20"/>
        </w:rPr>
      </w:pPr>
    </w:p>
    <w:p w:rsidR="004264E5" w:rsidRPr="002B2FA5" w:rsidRDefault="004264E5" w:rsidP="00623D64">
      <w:pPr>
        <w:rPr>
          <w:rFonts w:ascii="Arial" w:hAnsi="Arial" w:cs="Arial"/>
          <w:sz w:val="20"/>
        </w:rPr>
      </w:pPr>
      <w:r>
        <w:rPr>
          <w:rFonts w:ascii="Arial" w:hAnsi="Arial" w:cs="Arial"/>
          <w:sz w:val="20"/>
        </w:rPr>
        <w:t>Y</w:t>
      </w:r>
      <w:r w:rsidRPr="002B2FA5">
        <w:rPr>
          <w:rFonts w:ascii="Arial" w:hAnsi="Arial" w:cs="Arial"/>
          <w:sz w:val="20"/>
        </w:rPr>
        <w:t xml:space="preserve">ou are entitled to have access to your personal data held by us.  You will not be charged for us supplying you with such data, however we do reserve the right to apply a ‘reasonable fee’ where requests are deemed excessive.  We will respond to your request as soon as possible and within the maximum time frame of one month. </w:t>
      </w:r>
    </w:p>
    <w:p w:rsidR="004264E5" w:rsidRPr="002B2FA5" w:rsidRDefault="004264E5" w:rsidP="00623D64">
      <w:pPr>
        <w:rPr>
          <w:rFonts w:ascii="Arial" w:hAnsi="Arial" w:cs="Arial"/>
          <w:sz w:val="20"/>
        </w:rPr>
      </w:pPr>
    </w:p>
    <w:p w:rsidR="004264E5" w:rsidRPr="002B2FA5" w:rsidRDefault="004264E5" w:rsidP="004B0D7F">
      <w:pPr>
        <w:rPr>
          <w:rFonts w:ascii="Arial" w:hAnsi="Arial" w:cs="Arial"/>
          <w:sz w:val="20"/>
        </w:rPr>
      </w:pPr>
      <w:r w:rsidRPr="002B2FA5">
        <w:rPr>
          <w:rFonts w:ascii="Arial" w:hAnsi="Arial" w:cs="Arial"/>
          <w:sz w:val="20"/>
        </w:rPr>
        <w:t>We can refuse requests that are manifestly unfounded or excessive, in this case we would tell you why and you will then have the right to complain to the supervisory authority and to a judicial remedy.  You must do this withou</w:t>
      </w:r>
      <w:r>
        <w:rPr>
          <w:rFonts w:ascii="Arial" w:hAnsi="Arial" w:cs="Arial"/>
          <w:sz w:val="20"/>
        </w:rPr>
        <w:t>t undue delay and at the latest</w:t>
      </w:r>
      <w:r w:rsidRPr="002B2FA5">
        <w:rPr>
          <w:rFonts w:ascii="Arial" w:hAnsi="Arial" w:cs="Arial"/>
          <w:sz w:val="20"/>
        </w:rPr>
        <w:t xml:space="preserve"> within one month of our notification to you. </w:t>
      </w:r>
    </w:p>
    <w:p w:rsidR="004264E5" w:rsidRPr="002B2FA5" w:rsidRDefault="004264E5" w:rsidP="004B0D7F">
      <w:pPr>
        <w:rPr>
          <w:rFonts w:ascii="Arial" w:hAnsi="Arial" w:cs="Arial"/>
          <w:color w:val="000000"/>
          <w:sz w:val="20"/>
        </w:rPr>
      </w:pPr>
    </w:p>
    <w:p w:rsidR="004264E5" w:rsidRPr="002B2FA5" w:rsidRDefault="004264E5" w:rsidP="004B0D7F">
      <w:pPr>
        <w:rPr>
          <w:rFonts w:ascii="Arial" w:hAnsi="Arial" w:cs="Arial"/>
          <w:b/>
          <w:color w:val="000000"/>
          <w:sz w:val="20"/>
          <w:u w:val="single"/>
        </w:rPr>
      </w:pPr>
      <w:r w:rsidRPr="002B2FA5">
        <w:rPr>
          <w:rFonts w:ascii="Arial" w:hAnsi="Arial" w:cs="Arial"/>
          <w:b/>
          <w:color w:val="000000"/>
          <w:sz w:val="20"/>
          <w:u w:val="single"/>
        </w:rPr>
        <w:t xml:space="preserve">Data Processing </w:t>
      </w:r>
    </w:p>
    <w:p w:rsidR="004264E5" w:rsidRPr="002B2FA5" w:rsidRDefault="004264E5" w:rsidP="004B0D7F">
      <w:pPr>
        <w:rPr>
          <w:rFonts w:ascii="Arial" w:hAnsi="Arial" w:cs="Arial"/>
          <w:b/>
          <w:color w:val="000000"/>
          <w:sz w:val="20"/>
          <w:u w:val="single"/>
        </w:rPr>
      </w:pPr>
    </w:p>
    <w:p w:rsidR="004264E5" w:rsidRPr="002B2FA5" w:rsidRDefault="004264E5" w:rsidP="004B0D7F">
      <w:pPr>
        <w:rPr>
          <w:rFonts w:ascii="Arial" w:hAnsi="Arial" w:cs="Arial"/>
          <w:color w:val="000000"/>
          <w:sz w:val="20"/>
        </w:rPr>
      </w:pPr>
      <w:r w:rsidRPr="002B2FA5">
        <w:rPr>
          <w:rFonts w:ascii="Arial" w:hAnsi="Arial" w:cs="Arial"/>
          <w:color w:val="000000"/>
          <w:sz w:val="20"/>
        </w:rPr>
        <w:t xml:space="preserve">We will ensure that we are accountable and are able to demonstrate that data processing only occurs within the following principles: </w:t>
      </w:r>
    </w:p>
    <w:p w:rsidR="004264E5" w:rsidRPr="002B2FA5" w:rsidRDefault="004264E5" w:rsidP="004B0D7F">
      <w:pPr>
        <w:rPr>
          <w:rFonts w:ascii="Arial" w:hAnsi="Arial" w:cs="Arial"/>
          <w:color w:val="000000"/>
          <w:sz w:val="20"/>
        </w:rPr>
      </w:pPr>
    </w:p>
    <w:p w:rsidR="004264E5" w:rsidRPr="002B2FA5" w:rsidRDefault="004264E5" w:rsidP="006127E9">
      <w:pPr>
        <w:numPr>
          <w:ilvl w:val="0"/>
          <w:numId w:val="2"/>
        </w:numPr>
        <w:rPr>
          <w:rFonts w:ascii="Arial" w:hAnsi="Arial" w:cs="Arial"/>
          <w:sz w:val="20"/>
        </w:rPr>
      </w:pPr>
      <w:r w:rsidRPr="002B2FA5">
        <w:rPr>
          <w:rFonts w:ascii="Arial" w:hAnsi="Arial" w:cs="Arial"/>
          <w:sz w:val="20"/>
        </w:rPr>
        <w:t>Data will be lawfully and fairly processed in a transparent manner.</w:t>
      </w:r>
    </w:p>
    <w:p w:rsidR="004264E5" w:rsidRPr="002B2FA5" w:rsidRDefault="004264E5" w:rsidP="006127E9">
      <w:pPr>
        <w:numPr>
          <w:ilvl w:val="0"/>
          <w:numId w:val="2"/>
        </w:numPr>
        <w:rPr>
          <w:rFonts w:ascii="Arial" w:hAnsi="Arial" w:cs="Arial"/>
          <w:sz w:val="20"/>
        </w:rPr>
      </w:pPr>
      <w:r w:rsidRPr="002B2FA5">
        <w:rPr>
          <w:rFonts w:ascii="Arial" w:hAnsi="Arial" w:cs="Arial"/>
          <w:sz w:val="20"/>
        </w:rPr>
        <w:t>Data is collected on the grounds of explicit and legitimate purposes only.</w:t>
      </w:r>
    </w:p>
    <w:p w:rsidR="004264E5" w:rsidRPr="002B2FA5" w:rsidRDefault="004264E5" w:rsidP="006127E9">
      <w:pPr>
        <w:numPr>
          <w:ilvl w:val="0"/>
          <w:numId w:val="2"/>
        </w:numPr>
        <w:rPr>
          <w:rFonts w:ascii="Arial" w:hAnsi="Arial" w:cs="Arial"/>
          <w:sz w:val="20"/>
        </w:rPr>
      </w:pPr>
      <w:r w:rsidRPr="002B2FA5">
        <w:rPr>
          <w:rFonts w:ascii="Arial" w:hAnsi="Arial" w:cs="Arial"/>
          <w:sz w:val="20"/>
        </w:rPr>
        <w:t xml:space="preserve">We will only ask for data when necessary, explain if data will be shared and how long it will be kept. </w:t>
      </w:r>
    </w:p>
    <w:p w:rsidR="004264E5" w:rsidRPr="002B2FA5" w:rsidRDefault="004264E5" w:rsidP="00B96E9E">
      <w:pPr>
        <w:numPr>
          <w:ilvl w:val="0"/>
          <w:numId w:val="2"/>
        </w:numPr>
        <w:rPr>
          <w:rFonts w:ascii="Arial" w:hAnsi="Arial" w:cs="Arial"/>
          <w:sz w:val="20"/>
        </w:rPr>
      </w:pPr>
      <w:r w:rsidRPr="002B2FA5">
        <w:rPr>
          <w:rFonts w:ascii="Arial" w:hAnsi="Arial" w:cs="Arial"/>
          <w:sz w:val="20"/>
        </w:rPr>
        <w:t xml:space="preserve">Data will be accurate, kept up to date and erased without delay should your data no longer be required for the purpose to be processed. </w:t>
      </w:r>
    </w:p>
    <w:p w:rsidR="004264E5" w:rsidRPr="002B2FA5" w:rsidRDefault="004264E5" w:rsidP="006127E9">
      <w:pPr>
        <w:numPr>
          <w:ilvl w:val="0"/>
          <w:numId w:val="2"/>
        </w:numPr>
        <w:rPr>
          <w:rFonts w:ascii="Arial" w:hAnsi="Arial" w:cs="Arial"/>
          <w:sz w:val="20"/>
        </w:rPr>
      </w:pPr>
      <w:r w:rsidRPr="002B2FA5">
        <w:rPr>
          <w:rFonts w:ascii="Arial" w:hAnsi="Arial" w:cs="Arial"/>
          <w:sz w:val="20"/>
        </w:rPr>
        <w:t xml:space="preserve">Data will only be retained for as long as necessary. </w:t>
      </w:r>
    </w:p>
    <w:p w:rsidR="004264E5" w:rsidRPr="002B2FA5" w:rsidRDefault="004264E5" w:rsidP="000524B0">
      <w:pPr>
        <w:numPr>
          <w:ilvl w:val="0"/>
          <w:numId w:val="2"/>
        </w:numPr>
        <w:rPr>
          <w:rFonts w:ascii="Arial" w:hAnsi="Arial" w:cs="Arial"/>
          <w:b/>
          <w:color w:val="000000"/>
          <w:sz w:val="20"/>
          <w:u w:val="single"/>
        </w:rPr>
      </w:pPr>
      <w:r w:rsidRPr="002B2FA5">
        <w:rPr>
          <w:rFonts w:ascii="Arial" w:hAnsi="Arial" w:cs="Arial"/>
          <w:sz w:val="20"/>
        </w:rPr>
        <w:t xml:space="preserve">Data will be secure. </w:t>
      </w:r>
    </w:p>
    <w:p w:rsidR="004264E5" w:rsidRPr="002B2FA5" w:rsidRDefault="004264E5" w:rsidP="006127E9">
      <w:pPr>
        <w:rPr>
          <w:rFonts w:ascii="Arial" w:hAnsi="Arial" w:cs="Arial"/>
          <w:b/>
          <w:color w:val="000000"/>
          <w:sz w:val="20"/>
          <w:u w:val="single"/>
        </w:rPr>
      </w:pPr>
    </w:p>
    <w:p w:rsidR="004264E5" w:rsidRPr="002B2FA5" w:rsidRDefault="004264E5" w:rsidP="006127E9">
      <w:pPr>
        <w:rPr>
          <w:rFonts w:ascii="Arial" w:hAnsi="Arial" w:cs="Arial"/>
          <w:b/>
          <w:sz w:val="20"/>
          <w:u w:val="single"/>
        </w:rPr>
      </w:pPr>
      <w:r w:rsidRPr="002B2FA5">
        <w:rPr>
          <w:rFonts w:ascii="Arial" w:hAnsi="Arial" w:cs="Arial"/>
          <w:b/>
          <w:sz w:val="20"/>
          <w:u w:val="single"/>
        </w:rPr>
        <w:t xml:space="preserve">Rights of the client </w:t>
      </w:r>
    </w:p>
    <w:p w:rsidR="004264E5" w:rsidRPr="002B2FA5" w:rsidRDefault="004264E5" w:rsidP="006127E9">
      <w:pPr>
        <w:rPr>
          <w:rFonts w:ascii="Arial" w:hAnsi="Arial" w:cs="Arial"/>
          <w:sz w:val="20"/>
        </w:rPr>
      </w:pPr>
    </w:p>
    <w:p w:rsidR="004264E5" w:rsidRPr="002B2FA5" w:rsidRDefault="004264E5" w:rsidP="006127E9">
      <w:pPr>
        <w:rPr>
          <w:rFonts w:ascii="Arial" w:hAnsi="Arial" w:cs="Arial"/>
          <w:sz w:val="20"/>
        </w:rPr>
      </w:pPr>
      <w:r w:rsidRPr="002B2FA5">
        <w:rPr>
          <w:rFonts w:ascii="Arial" w:hAnsi="Arial" w:cs="Arial"/>
          <w:sz w:val="20"/>
        </w:rPr>
        <w:t>The points below clearly set out the rights each client is entitled to.  Please ask us for an explanation of each should you wish to have more information.</w:t>
      </w:r>
    </w:p>
    <w:p w:rsidR="004264E5" w:rsidRPr="002B2FA5" w:rsidRDefault="004264E5" w:rsidP="006127E9">
      <w:pPr>
        <w:rPr>
          <w:rFonts w:ascii="Arial" w:hAnsi="Arial" w:cs="Arial"/>
          <w:sz w:val="20"/>
        </w:rPr>
      </w:pPr>
    </w:p>
    <w:p w:rsidR="004264E5" w:rsidRPr="002B2FA5" w:rsidRDefault="004264E5" w:rsidP="006127E9">
      <w:pPr>
        <w:numPr>
          <w:ilvl w:val="0"/>
          <w:numId w:val="3"/>
        </w:numPr>
        <w:rPr>
          <w:rFonts w:ascii="Arial" w:hAnsi="Arial" w:cs="Arial"/>
          <w:sz w:val="20"/>
        </w:rPr>
      </w:pPr>
      <w:r w:rsidRPr="002B2FA5">
        <w:rPr>
          <w:rFonts w:ascii="Arial" w:hAnsi="Arial" w:cs="Arial"/>
          <w:sz w:val="20"/>
        </w:rPr>
        <w:t xml:space="preserve">The right to be informed. </w:t>
      </w:r>
    </w:p>
    <w:p w:rsidR="004264E5" w:rsidRPr="002B2FA5" w:rsidRDefault="004264E5" w:rsidP="006127E9">
      <w:pPr>
        <w:numPr>
          <w:ilvl w:val="0"/>
          <w:numId w:val="3"/>
        </w:numPr>
        <w:rPr>
          <w:rFonts w:ascii="Arial" w:hAnsi="Arial" w:cs="Arial"/>
          <w:sz w:val="20"/>
        </w:rPr>
      </w:pPr>
      <w:r w:rsidRPr="002B2FA5">
        <w:rPr>
          <w:rFonts w:ascii="Arial" w:hAnsi="Arial" w:cs="Arial"/>
          <w:sz w:val="20"/>
        </w:rPr>
        <w:t>The rights of access.</w:t>
      </w:r>
    </w:p>
    <w:p w:rsidR="004264E5" w:rsidRPr="002B2FA5" w:rsidRDefault="004264E5" w:rsidP="006127E9">
      <w:pPr>
        <w:numPr>
          <w:ilvl w:val="0"/>
          <w:numId w:val="3"/>
        </w:numPr>
        <w:rPr>
          <w:rFonts w:ascii="Arial" w:hAnsi="Arial" w:cs="Arial"/>
          <w:sz w:val="20"/>
        </w:rPr>
      </w:pPr>
      <w:r w:rsidRPr="002B2FA5">
        <w:rPr>
          <w:rFonts w:ascii="Arial" w:hAnsi="Arial" w:cs="Arial"/>
          <w:sz w:val="20"/>
        </w:rPr>
        <w:t>The right to rectification.</w:t>
      </w:r>
    </w:p>
    <w:p w:rsidR="004264E5" w:rsidRPr="002B2FA5" w:rsidRDefault="004264E5" w:rsidP="006127E9">
      <w:pPr>
        <w:numPr>
          <w:ilvl w:val="0"/>
          <w:numId w:val="3"/>
        </w:numPr>
        <w:rPr>
          <w:rFonts w:ascii="Arial" w:hAnsi="Arial" w:cs="Arial"/>
          <w:sz w:val="20"/>
        </w:rPr>
      </w:pPr>
      <w:r w:rsidRPr="002B2FA5">
        <w:rPr>
          <w:rFonts w:ascii="Arial" w:hAnsi="Arial" w:cs="Arial"/>
          <w:sz w:val="20"/>
        </w:rPr>
        <w:t>The right to erasure.</w:t>
      </w:r>
    </w:p>
    <w:p w:rsidR="004264E5" w:rsidRPr="002B2FA5" w:rsidRDefault="004264E5" w:rsidP="006127E9">
      <w:pPr>
        <w:numPr>
          <w:ilvl w:val="0"/>
          <w:numId w:val="3"/>
        </w:numPr>
        <w:rPr>
          <w:rFonts w:ascii="Arial" w:hAnsi="Arial" w:cs="Arial"/>
          <w:sz w:val="20"/>
        </w:rPr>
      </w:pPr>
      <w:r w:rsidRPr="002B2FA5">
        <w:rPr>
          <w:rFonts w:ascii="Arial" w:hAnsi="Arial" w:cs="Arial"/>
          <w:sz w:val="20"/>
        </w:rPr>
        <w:t xml:space="preserve">The right to restrict processing. </w:t>
      </w:r>
    </w:p>
    <w:p w:rsidR="004264E5" w:rsidRPr="002B2FA5" w:rsidRDefault="004264E5" w:rsidP="006127E9">
      <w:pPr>
        <w:numPr>
          <w:ilvl w:val="0"/>
          <w:numId w:val="3"/>
        </w:numPr>
        <w:rPr>
          <w:rFonts w:ascii="Arial" w:hAnsi="Arial" w:cs="Arial"/>
          <w:sz w:val="20"/>
        </w:rPr>
      </w:pPr>
      <w:r w:rsidRPr="002B2FA5">
        <w:rPr>
          <w:rFonts w:ascii="Arial" w:hAnsi="Arial" w:cs="Arial"/>
          <w:sz w:val="20"/>
        </w:rPr>
        <w:t xml:space="preserve">The right to data portability. </w:t>
      </w:r>
    </w:p>
    <w:p w:rsidR="004264E5" w:rsidRPr="002B2FA5" w:rsidRDefault="004264E5" w:rsidP="006127E9">
      <w:pPr>
        <w:numPr>
          <w:ilvl w:val="0"/>
          <w:numId w:val="3"/>
        </w:numPr>
        <w:rPr>
          <w:rFonts w:ascii="Arial" w:hAnsi="Arial" w:cs="Arial"/>
          <w:sz w:val="20"/>
        </w:rPr>
      </w:pPr>
      <w:r w:rsidRPr="002B2FA5">
        <w:rPr>
          <w:rFonts w:ascii="Arial" w:hAnsi="Arial" w:cs="Arial"/>
          <w:sz w:val="20"/>
        </w:rPr>
        <w:t>Rights to object.</w:t>
      </w:r>
    </w:p>
    <w:p w:rsidR="004264E5" w:rsidRPr="002B2FA5" w:rsidRDefault="004264E5" w:rsidP="006127E9">
      <w:pPr>
        <w:numPr>
          <w:ilvl w:val="0"/>
          <w:numId w:val="3"/>
        </w:numPr>
        <w:rPr>
          <w:rFonts w:ascii="Arial" w:hAnsi="Arial" w:cs="Arial"/>
          <w:sz w:val="20"/>
        </w:rPr>
      </w:pPr>
      <w:r w:rsidRPr="002B2FA5">
        <w:rPr>
          <w:rFonts w:ascii="Arial" w:hAnsi="Arial" w:cs="Arial"/>
          <w:sz w:val="20"/>
        </w:rPr>
        <w:t xml:space="preserve">Rights not to be subject to automated decision making including profiling. </w:t>
      </w:r>
    </w:p>
    <w:p w:rsidR="004264E5" w:rsidRPr="002B2FA5" w:rsidRDefault="004264E5" w:rsidP="006127E9">
      <w:pPr>
        <w:rPr>
          <w:rFonts w:ascii="Arial" w:hAnsi="Arial" w:cs="Arial"/>
          <w:sz w:val="20"/>
        </w:rPr>
      </w:pPr>
    </w:p>
    <w:p w:rsidR="004264E5" w:rsidRPr="002B2FA5" w:rsidRDefault="004264E5" w:rsidP="006127E9">
      <w:pPr>
        <w:rPr>
          <w:rFonts w:ascii="Arial" w:hAnsi="Arial" w:cs="Arial"/>
          <w:b/>
          <w:sz w:val="20"/>
          <w:u w:val="single"/>
        </w:rPr>
      </w:pPr>
      <w:r w:rsidRPr="002B2FA5">
        <w:rPr>
          <w:rFonts w:ascii="Arial" w:hAnsi="Arial" w:cs="Arial"/>
          <w:b/>
          <w:sz w:val="20"/>
          <w:u w:val="single"/>
        </w:rPr>
        <w:t xml:space="preserve">Right to complain </w:t>
      </w:r>
    </w:p>
    <w:p w:rsidR="004264E5" w:rsidRPr="002B2FA5" w:rsidRDefault="004264E5" w:rsidP="006127E9">
      <w:pPr>
        <w:rPr>
          <w:rFonts w:ascii="Arial" w:hAnsi="Arial" w:cs="Arial"/>
          <w:b/>
          <w:sz w:val="20"/>
        </w:rPr>
      </w:pPr>
    </w:p>
    <w:p w:rsidR="004264E5" w:rsidRPr="002B2FA5" w:rsidRDefault="004264E5" w:rsidP="006127E9">
      <w:pPr>
        <w:rPr>
          <w:rFonts w:ascii="Arial" w:hAnsi="Arial" w:cs="Arial"/>
          <w:sz w:val="20"/>
        </w:rPr>
      </w:pPr>
      <w:r w:rsidRPr="002B2FA5">
        <w:rPr>
          <w:rFonts w:ascii="Arial" w:hAnsi="Arial" w:cs="Arial"/>
          <w:sz w:val="20"/>
        </w:rPr>
        <w:t>In the event you believe your data has been wrongly processed, stored or handled you have the right to raise a concern with the Information Commissioners Office (ICO). Details on how to do this can be found on:</w:t>
      </w:r>
    </w:p>
    <w:p w:rsidR="004264E5" w:rsidRPr="002B2FA5" w:rsidRDefault="004264E5" w:rsidP="006127E9">
      <w:pPr>
        <w:rPr>
          <w:rFonts w:ascii="Arial" w:hAnsi="Arial" w:cs="Arial"/>
          <w:sz w:val="20"/>
        </w:rPr>
      </w:pPr>
    </w:p>
    <w:p w:rsidR="004264E5" w:rsidRPr="002B2FA5" w:rsidRDefault="004264E5" w:rsidP="006127E9">
      <w:pPr>
        <w:rPr>
          <w:rFonts w:ascii="Arial" w:hAnsi="Arial" w:cs="Arial"/>
          <w:sz w:val="20"/>
        </w:rPr>
      </w:pPr>
      <w:hyperlink r:id="rId7" w:history="1">
        <w:r w:rsidRPr="002B2FA5">
          <w:rPr>
            <w:rStyle w:val="Hyperlink"/>
            <w:rFonts w:ascii="Arial" w:hAnsi="Arial" w:cs="Arial"/>
            <w:sz w:val="20"/>
          </w:rPr>
          <w:t>https://ico.org.uk/for-the-public/raising-concern</w:t>
        </w:r>
      </w:hyperlink>
    </w:p>
    <w:p w:rsidR="004264E5" w:rsidRPr="002B2FA5" w:rsidRDefault="004264E5" w:rsidP="00303110">
      <w:pPr>
        <w:overflowPunct w:val="0"/>
        <w:autoSpaceDE w:val="0"/>
        <w:autoSpaceDN w:val="0"/>
        <w:adjustRightInd w:val="0"/>
        <w:jc w:val="both"/>
        <w:rPr>
          <w:rFonts w:ascii="Arial" w:hAnsi="Arial" w:cs="Arial"/>
          <w:color w:val="000000"/>
          <w:sz w:val="20"/>
        </w:rPr>
      </w:pPr>
    </w:p>
    <w:p w:rsidR="004264E5" w:rsidRPr="002B2FA5" w:rsidRDefault="004264E5" w:rsidP="00D366EA">
      <w:pPr>
        <w:overflowPunct w:val="0"/>
        <w:autoSpaceDE w:val="0"/>
        <w:autoSpaceDN w:val="0"/>
        <w:adjustRightInd w:val="0"/>
        <w:jc w:val="both"/>
        <w:rPr>
          <w:rFonts w:ascii="Arial" w:hAnsi="Arial" w:cs="Arial"/>
          <w:b/>
          <w:color w:val="000000"/>
          <w:sz w:val="20"/>
          <w:u w:val="single"/>
        </w:rPr>
      </w:pPr>
      <w:r w:rsidRPr="002B2FA5">
        <w:rPr>
          <w:rFonts w:ascii="Arial" w:hAnsi="Arial" w:cs="Arial"/>
          <w:b/>
          <w:color w:val="000000"/>
          <w:sz w:val="20"/>
          <w:u w:val="single"/>
        </w:rPr>
        <w:t xml:space="preserve">Lawful basis for processing personal data </w:t>
      </w:r>
    </w:p>
    <w:p w:rsidR="004264E5" w:rsidRPr="002B2FA5" w:rsidRDefault="004264E5" w:rsidP="00D366EA">
      <w:pPr>
        <w:overflowPunct w:val="0"/>
        <w:autoSpaceDE w:val="0"/>
        <w:autoSpaceDN w:val="0"/>
        <w:adjustRightInd w:val="0"/>
        <w:jc w:val="both"/>
        <w:rPr>
          <w:rFonts w:ascii="Arial" w:hAnsi="Arial" w:cs="Arial"/>
          <w:b/>
          <w:color w:val="000000"/>
          <w:sz w:val="20"/>
          <w:u w:val="single"/>
        </w:rPr>
      </w:pPr>
    </w:p>
    <w:p w:rsidR="004264E5" w:rsidRPr="002B2FA5" w:rsidRDefault="004264E5" w:rsidP="00D366EA">
      <w:pPr>
        <w:overflowPunct w:val="0"/>
        <w:autoSpaceDE w:val="0"/>
        <w:autoSpaceDN w:val="0"/>
        <w:adjustRightInd w:val="0"/>
        <w:jc w:val="both"/>
        <w:rPr>
          <w:rFonts w:ascii="Arial" w:hAnsi="Arial" w:cs="Arial"/>
          <w:color w:val="000000"/>
          <w:sz w:val="20"/>
        </w:rPr>
      </w:pPr>
      <w:r w:rsidRPr="002B2FA5">
        <w:rPr>
          <w:rFonts w:ascii="Arial" w:hAnsi="Arial" w:cs="Arial"/>
          <w:color w:val="000000"/>
          <w:sz w:val="20"/>
        </w:rPr>
        <w:t>To enable us to process personal data we must have a ‘lawful basis’ as well as a purpose for processing.  Processing data is necessary to achieve our purpose and as such we have a lawful basis.  To enable us to process your personal data we must seek your consent.</w:t>
      </w:r>
    </w:p>
    <w:p w:rsidR="004264E5" w:rsidRPr="002B2FA5" w:rsidRDefault="004264E5" w:rsidP="00D366EA">
      <w:pPr>
        <w:overflowPunct w:val="0"/>
        <w:autoSpaceDE w:val="0"/>
        <w:autoSpaceDN w:val="0"/>
        <w:adjustRightInd w:val="0"/>
        <w:jc w:val="both"/>
        <w:rPr>
          <w:rFonts w:ascii="Arial" w:hAnsi="Arial" w:cs="Arial"/>
          <w:color w:val="000000"/>
          <w:sz w:val="20"/>
        </w:rPr>
      </w:pPr>
    </w:p>
    <w:p w:rsidR="004264E5" w:rsidRPr="002B2FA5" w:rsidRDefault="004264E5" w:rsidP="00D60A56">
      <w:pPr>
        <w:overflowPunct w:val="0"/>
        <w:autoSpaceDE w:val="0"/>
        <w:autoSpaceDN w:val="0"/>
        <w:adjustRightInd w:val="0"/>
        <w:jc w:val="both"/>
        <w:rPr>
          <w:rFonts w:ascii="Arial" w:hAnsi="Arial" w:cs="Arial"/>
          <w:sz w:val="20"/>
        </w:rPr>
      </w:pPr>
      <w:r w:rsidRPr="002B2FA5">
        <w:rPr>
          <w:rFonts w:ascii="Arial" w:hAnsi="Arial" w:cs="Arial"/>
          <w:color w:val="000000"/>
          <w:sz w:val="20"/>
        </w:rPr>
        <w:t xml:space="preserve">Essentially the personal data we </w:t>
      </w:r>
      <w:r>
        <w:rPr>
          <w:rFonts w:ascii="Arial" w:hAnsi="Arial" w:cs="Arial"/>
          <w:color w:val="000000"/>
          <w:sz w:val="20"/>
        </w:rPr>
        <w:t>process</w:t>
      </w:r>
      <w:r w:rsidRPr="002B2FA5">
        <w:rPr>
          <w:rFonts w:ascii="Arial" w:hAnsi="Arial" w:cs="Arial"/>
          <w:color w:val="000000"/>
          <w:sz w:val="20"/>
        </w:rPr>
        <w:t xml:space="preserve"> about our clients is to allow us to transact business and to invoice.  This </w:t>
      </w:r>
      <w:r w:rsidRPr="002B2FA5">
        <w:rPr>
          <w:rFonts w:ascii="Arial" w:hAnsi="Arial" w:cs="Arial"/>
          <w:sz w:val="20"/>
        </w:rPr>
        <w:t xml:space="preserve">data is used for the sole purpose of understanding </w:t>
      </w:r>
      <w:r>
        <w:rPr>
          <w:rFonts w:ascii="Arial" w:hAnsi="Arial" w:cs="Arial"/>
          <w:sz w:val="20"/>
        </w:rPr>
        <w:t>client needs</w:t>
      </w:r>
      <w:r w:rsidRPr="002B2FA5">
        <w:rPr>
          <w:rFonts w:ascii="Arial" w:hAnsi="Arial" w:cs="Arial"/>
          <w:sz w:val="20"/>
        </w:rPr>
        <w:t xml:space="preserve"> and to provide </w:t>
      </w:r>
      <w:r>
        <w:rPr>
          <w:rFonts w:ascii="Arial" w:hAnsi="Arial" w:cs="Arial"/>
          <w:sz w:val="20"/>
        </w:rPr>
        <w:t>a</w:t>
      </w:r>
      <w:r w:rsidRPr="002B2FA5">
        <w:rPr>
          <w:rFonts w:ascii="Arial" w:hAnsi="Arial" w:cs="Arial"/>
          <w:sz w:val="20"/>
        </w:rPr>
        <w:t xml:space="preserve"> fast, efficient and accurate transcription service.  To enable us to establish </w:t>
      </w:r>
      <w:r>
        <w:rPr>
          <w:rFonts w:ascii="Arial" w:hAnsi="Arial" w:cs="Arial"/>
          <w:sz w:val="20"/>
        </w:rPr>
        <w:t>needs</w:t>
      </w:r>
      <w:r w:rsidRPr="002B2FA5">
        <w:rPr>
          <w:rFonts w:ascii="Arial" w:hAnsi="Arial" w:cs="Arial"/>
          <w:sz w:val="20"/>
        </w:rPr>
        <w:t xml:space="preserve"> we collect </w:t>
      </w:r>
      <w:r>
        <w:rPr>
          <w:rFonts w:ascii="Arial" w:hAnsi="Arial" w:cs="Arial"/>
          <w:sz w:val="20"/>
        </w:rPr>
        <w:t>client name</w:t>
      </w:r>
      <w:r w:rsidRPr="002B2FA5">
        <w:rPr>
          <w:rFonts w:ascii="Arial" w:hAnsi="Arial" w:cs="Arial"/>
          <w:sz w:val="20"/>
        </w:rPr>
        <w:t>, e</w:t>
      </w:r>
      <w:r>
        <w:rPr>
          <w:rFonts w:ascii="Arial" w:hAnsi="Arial" w:cs="Arial"/>
          <w:sz w:val="20"/>
        </w:rPr>
        <w:t>-</w:t>
      </w:r>
      <w:r w:rsidRPr="002B2FA5">
        <w:rPr>
          <w:rFonts w:ascii="Arial" w:hAnsi="Arial" w:cs="Arial"/>
          <w:sz w:val="20"/>
        </w:rPr>
        <w:t>mail address, telephone number, website</w:t>
      </w:r>
      <w:r>
        <w:rPr>
          <w:rFonts w:ascii="Arial" w:hAnsi="Arial" w:cs="Arial"/>
          <w:sz w:val="20"/>
        </w:rPr>
        <w:t xml:space="preserve"> and contact details</w:t>
      </w:r>
      <w:r w:rsidRPr="002B2FA5">
        <w:rPr>
          <w:rFonts w:ascii="Arial" w:hAnsi="Arial" w:cs="Arial"/>
          <w:sz w:val="20"/>
        </w:rPr>
        <w:t xml:space="preserve">.  We add this data to our customer base and use this information for invoicing purposes and, if </w:t>
      </w:r>
      <w:r>
        <w:rPr>
          <w:rFonts w:ascii="Arial" w:hAnsi="Arial" w:cs="Arial"/>
          <w:sz w:val="20"/>
        </w:rPr>
        <w:t>necessary,</w:t>
      </w:r>
      <w:r w:rsidRPr="002B2FA5">
        <w:rPr>
          <w:rFonts w:ascii="Arial" w:hAnsi="Arial" w:cs="Arial"/>
          <w:sz w:val="20"/>
        </w:rPr>
        <w:t xml:space="preserve"> </w:t>
      </w:r>
      <w:r>
        <w:rPr>
          <w:rFonts w:ascii="Arial" w:hAnsi="Arial" w:cs="Arial"/>
          <w:sz w:val="20"/>
        </w:rPr>
        <w:t xml:space="preserve">would provide </w:t>
      </w:r>
      <w:r w:rsidRPr="002B2FA5">
        <w:rPr>
          <w:rFonts w:ascii="Arial" w:hAnsi="Arial" w:cs="Arial"/>
          <w:sz w:val="20"/>
        </w:rPr>
        <w:t xml:space="preserve">to solicitors and/or other debt collection agencies for debt collection purposes if needed. </w:t>
      </w:r>
    </w:p>
    <w:p w:rsidR="004264E5" w:rsidRPr="002B2FA5" w:rsidRDefault="004264E5" w:rsidP="00730E29">
      <w:pPr>
        <w:rPr>
          <w:rFonts w:ascii="Arial" w:hAnsi="Arial" w:cs="Arial"/>
          <w:sz w:val="20"/>
        </w:rPr>
      </w:pPr>
    </w:p>
    <w:p w:rsidR="004264E5" w:rsidRPr="002B2FA5" w:rsidRDefault="004264E5" w:rsidP="00730E29">
      <w:pPr>
        <w:rPr>
          <w:rFonts w:ascii="Arial" w:hAnsi="Arial" w:cs="Arial"/>
          <w:b/>
          <w:sz w:val="20"/>
          <w:u w:val="single"/>
        </w:rPr>
      </w:pPr>
      <w:r w:rsidRPr="002B2FA5">
        <w:rPr>
          <w:rFonts w:ascii="Arial" w:hAnsi="Arial" w:cs="Arial"/>
          <w:b/>
          <w:sz w:val="20"/>
          <w:u w:val="single"/>
        </w:rPr>
        <w:t>Lawful basis for processing our client’s client data</w:t>
      </w:r>
    </w:p>
    <w:p w:rsidR="004264E5" w:rsidRPr="002B2FA5" w:rsidRDefault="004264E5" w:rsidP="00730E29">
      <w:pPr>
        <w:rPr>
          <w:rFonts w:ascii="Arial" w:hAnsi="Arial" w:cs="Arial"/>
          <w:sz w:val="20"/>
        </w:rPr>
      </w:pPr>
    </w:p>
    <w:p w:rsidR="004264E5" w:rsidRPr="002B2FA5" w:rsidRDefault="004264E5" w:rsidP="00730E29">
      <w:pPr>
        <w:rPr>
          <w:rFonts w:ascii="Arial" w:hAnsi="Arial" w:cs="Arial"/>
          <w:sz w:val="20"/>
        </w:rPr>
      </w:pPr>
      <w:r w:rsidRPr="002B2FA5">
        <w:rPr>
          <w:rFonts w:ascii="Arial" w:hAnsi="Arial" w:cs="Arial"/>
          <w:sz w:val="20"/>
        </w:rPr>
        <w:t xml:space="preserve">We obtain sufficient data for us to transact business with our clients, however additionally, the nature of our business dictates that we process data provided by our client in respect of their clients (for example, the production of documents which contain our client’s client/patient/member details).  Therefore, we process personal and sensitive data about our clients’ clients.  We deal with this data in accordance with GDPR and our Data Protection Policy.  </w:t>
      </w:r>
    </w:p>
    <w:p w:rsidR="004264E5" w:rsidRPr="002B2FA5" w:rsidRDefault="004264E5" w:rsidP="00730E29">
      <w:pPr>
        <w:rPr>
          <w:rFonts w:ascii="Arial" w:hAnsi="Arial" w:cs="Arial"/>
          <w:sz w:val="20"/>
        </w:rPr>
      </w:pPr>
    </w:p>
    <w:p w:rsidR="004264E5" w:rsidRPr="002B2FA5" w:rsidRDefault="004264E5" w:rsidP="005D1195">
      <w:pPr>
        <w:rPr>
          <w:rFonts w:ascii="Arial" w:hAnsi="Arial" w:cs="Arial"/>
          <w:color w:val="000000"/>
          <w:sz w:val="20"/>
        </w:rPr>
      </w:pPr>
      <w:r w:rsidRPr="002B2FA5">
        <w:rPr>
          <w:rFonts w:ascii="Arial" w:hAnsi="Arial" w:cs="Arial"/>
          <w:color w:val="000000"/>
          <w:sz w:val="20"/>
        </w:rPr>
        <w:t xml:space="preserve">Employees of Evergreen Business Support Ltd who require such access do have access to </w:t>
      </w:r>
      <w:r>
        <w:rPr>
          <w:rFonts w:ascii="Arial" w:hAnsi="Arial" w:cs="Arial"/>
          <w:color w:val="000000"/>
          <w:sz w:val="20"/>
        </w:rPr>
        <w:t>client</w:t>
      </w:r>
      <w:r w:rsidRPr="002B2FA5">
        <w:rPr>
          <w:rFonts w:ascii="Arial" w:hAnsi="Arial" w:cs="Arial"/>
          <w:color w:val="000000"/>
          <w:sz w:val="20"/>
        </w:rPr>
        <w:t xml:space="preserve"> information (and to </w:t>
      </w:r>
      <w:r>
        <w:rPr>
          <w:rFonts w:ascii="Arial" w:hAnsi="Arial" w:cs="Arial"/>
          <w:color w:val="000000"/>
          <w:sz w:val="20"/>
        </w:rPr>
        <w:t>client’s</w:t>
      </w:r>
      <w:r w:rsidRPr="002B2FA5">
        <w:rPr>
          <w:rFonts w:ascii="Arial" w:hAnsi="Arial" w:cs="Arial"/>
          <w:color w:val="000000"/>
          <w:sz w:val="20"/>
        </w:rPr>
        <w:t xml:space="preserve"> client/patient/member information), this is vital due to the provision of services, and all staff are fully aware of privacy issues.  </w:t>
      </w:r>
    </w:p>
    <w:p w:rsidR="004264E5" w:rsidRPr="002B2FA5" w:rsidRDefault="004264E5" w:rsidP="005D1195">
      <w:pPr>
        <w:rPr>
          <w:rFonts w:ascii="Arial" w:hAnsi="Arial" w:cs="Arial"/>
          <w:b/>
          <w:color w:val="000000"/>
          <w:sz w:val="20"/>
          <w:u w:val="single"/>
        </w:rPr>
      </w:pPr>
    </w:p>
    <w:p w:rsidR="004264E5" w:rsidRPr="002B2FA5" w:rsidRDefault="004264E5" w:rsidP="005D1195">
      <w:pPr>
        <w:rPr>
          <w:rFonts w:ascii="Arial" w:hAnsi="Arial" w:cs="Arial"/>
          <w:b/>
          <w:color w:val="000000"/>
          <w:sz w:val="20"/>
          <w:u w:val="single"/>
        </w:rPr>
      </w:pPr>
      <w:r w:rsidRPr="002B2FA5">
        <w:rPr>
          <w:rFonts w:ascii="Arial" w:hAnsi="Arial" w:cs="Arial"/>
          <w:b/>
          <w:color w:val="000000"/>
          <w:sz w:val="20"/>
          <w:u w:val="single"/>
        </w:rPr>
        <w:t>Data Breaches:</w:t>
      </w:r>
    </w:p>
    <w:p w:rsidR="004264E5" w:rsidRPr="002B2FA5" w:rsidRDefault="004264E5" w:rsidP="005D1195">
      <w:pPr>
        <w:rPr>
          <w:rFonts w:ascii="Arial" w:hAnsi="Arial" w:cs="Arial"/>
          <w:color w:val="000000"/>
          <w:sz w:val="20"/>
        </w:rPr>
      </w:pPr>
    </w:p>
    <w:p w:rsidR="004264E5" w:rsidRPr="002B2FA5" w:rsidRDefault="004264E5" w:rsidP="005D1195">
      <w:pPr>
        <w:rPr>
          <w:rFonts w:ascii="Arial" w:hAnsi="Arial" w:cs="Arial"/>
          <w:color w:val="000000"/>
          <w:sz w:val="20"/>
        </w:rPr>
      </w:pPr>
      <w:r w:rsidRPr="002B2FA5">
        <w:rPr>
          <w:rFonts w:ascii="Arial" w:hAnsi="Arial" w:cs="Arial"/>
          <w:color w:val="000000"/>
          <w:sz w:val="20"/>
        </w:rPr>
        <w:t>If</w:t>
      </w:r>
      <w:r>
        <w:rPr>
          <w:rFonts w:ascii="Arial" w:hAnsi="Arial" w:cs="Arial"/>
          <w:color w:val="000000"/>
          <w:sz w:val="20"/>
        </w:rPr>
        <w:t>,</w:t>
      </w:r>
      <w:r w:rsidRPr="002B2FA5">
        <w:rPr>
          <w:rFonts w:ascii="Arial" w:hAnsi="Arial" w:cs="Arial"/>
          <w:color w:val="000000"/>
          <w:sz w:val="20"/>
        </w:rPr>
        <w:t xml:space="preserve"> as a firm, we breach our procedures we will report certain types of data breaches to the Information Commissioners Office (ICO) and in some cases to individuals.  Where such a breach is likely to re</w:t>
      </w:r>
      <w:r>
        <w:rPr>
          <w:rFonts w:ascii="Arial" w:hAnsi="Arial" w:cs="Arial"/>
          <w:color w:val="000000"/>
          <w:sz w:val="20"/>
        </w:rPr>
        <w:t>sult in a high risk and freedom</w:t>
      </w:r>
      <w:r w:rsidRPr="002B2FA5">
        <w:rPr>
          <w:rFonts w:ascii="Arial" w:hAnsi="Arial" w:cs="Arial"/>
          <w:color w:val="000000"/>
          <w:sz w:val="20"/>
        </w:rPr>
        <w:t xml:space="preserve"> of individuals we will notify those concerned directly in most cases.  We have strict procedures in place to detect, report and investigate breaches. </w:t>
      </w:r>
    </w:p>
    <w:p w:rsidR="004264E5" w:rsidRPr="002B2FA5" w:rsidRDefault="004264E5" w:rsidP="005D1195">
      <w:pPr>
        <w:rPr>
          <w:rFonts w:ascii="Arial" w:hAnsi="Arial" w:cs="Arial"/>
          <w:color w:val="000000"/>
          <w:sz w:val="20"/>
        </w:rPr>
      </w:pPr>
    </w:p>
    <w:p w:rsidR="004264E5" w:rsidRPr="002B2FA5" w:rsidRDefault="004264E5" w:rsidP="005D1195">
      <w:pPr>
        <w:rPr>
          <w:rFonts w:ascii="Arial" w:hAnsi="Arial" w:cs="Arial"/>
          <w:color w:val="000000"/>
          <w:sz w:val="20"/>
        </w:rPr>
      </w:pPr>
      <w:r w:rsidRPr="002B2FA5">
        <w:rPr>
          <w:rFonts w:ascii="Arial" w:hAnsi="Arial" w:cs="Arial"/>
          <w:color w:val="000000"/>
          <w:sz w:val="20"/>
        </w:rPr>
        <w:t xml:space="preserve">The paragraphs below explain the firm’s stance on </w:t>
      </w:r>
      <w:r w:rsidRPr="002B2FA5">
        <w:rPr>
          <w:rFonts w:ascii="Arial" w:hAnsi="Arial" w:cs="Arial"/>
          <w:b/>
          <w:color w:val="000000"/>
          <w:sz w:val="20"/>
        </w:rPr>
        <w:t>CLIENT CONSENT</w:t>
      </w:r>
      <w:r w:rsidRPr="002B2FA5">
        <w:rPr>
          <w:rFonts w:ascii="Arial" w:hAnsi="Arial" w:cs="Arial"/>
          <w:color w:val="000000"/>
          <w:sz w:val="20"/>
        </w:rPr>
        <w:t xml:space="preserve"> and </w:t>
      </w:r>
      <w:r w:rsidRPr="002B2FA5">
        <w:rPr>
          <w:rFonts w:ascii="Arial" w:hAnsi="Arial" w:cs="Arial"/>
          <w:b/>
          <w:color w:val="000000"/>
          <w:sz w:val="20"/>
        </w:rPr>
        <w:t>COMMUNCIATIONS AND MARKETING</w:t>
      </w:r>
      <w:r>
        <w:rPr>
          <w:rFonts w:ascii="Arial" w:hAnsi="Arial" w:cs="Arial"/>
          <w:b/>
          <w:color w:val="000000"/>
          <w:sz w:val="20"/>
        </w:rPr>
        <w:t>.</w:t>
      </w:r>
      <w:r w:rsidRPr="002B2FA5">
        <w:rPr>
          <w:rFonts w:ascii="Arial" w:hAnsi="Arial" w:cs="Arial"/>
          <w:color w:val="000000"/>
          <w:sz w:val="20"/>
        </w:rPr>
        <w:t xml:space="preserve"> </w:t>
      </w:r>
    </w:p>
    <w:p w:rsidR="004264E5" w:rsidRPr="002B2FA5" w:rsidRDefault="004264E5" w:rsidP="003F45AE">
      <w:pPr>
        <w:overflowPunct w:val="0"/>
        <w:autoSpaceDE w:val="0"/>
        <w:autoSpaceDN w:val="0"/>
        <w:adjustRightInd w:val="0"/>
        <w:jc w:val="both"/>
        <w:rPr>
          <w:rFonts w:ascii="Arial" w:hAnsi="Arial" w:cs="Arial"/>
          <w:color w:val="000000"/>
          <w:sz w:val="20"/>
        </w:rPr>
      </w:pPr>
    </w:p>
    <w:p w:rsidR="004264E5" w:rsidRPr="002B2FA5" w:rsidRDefault="004264E5" w:rsidP="003F45AE">
      <w:pPr>
        <w:overflowPunct w:val="0"/>
        <w:autoSpaceDE w:val="0"/>
        <w:autoSpaceDN w:val="0"/>
        <w:adjustRightInd w:val="0"/>
        <w:jc w:val="both"/>
        <w:rPr>
          <w:rFonts w:ascii="Arial" w:hAnsi="Arial" w:cs="Arial"/>
          <w:b/>
          <w:bCs/>
          <w:color w:val="000000"/>
          <w:sz w:val="20"/>
          <w:u w:val="single"/>
        </w:rPr>
      </w:pPr>
      <w:r w:rsidRPr="002B2FA5">
        <w:rPr>
          <w:rFonts w:ascii="Arial" w:hAnsi="Arial" w:cs="Arial"/>
          <w:b/>
          <w:bCs/>
          <w:color w:val="000000"/>
          <w:sz w:val="20"/>
          <w:u w:val="single"/>
        </w:rPr>
        <w:t xml:space="preserve">Communications and Marketing Preferences </w:t>
      </w:r>
    </w:p>
    <w:p w:rsidR="004264E5" w:rsidRPr="002B2FA5" w:rsidRDefault="004264E5" w:rsidP="003F45AE">
      <w:pPr>
        <w:overflowPunct w:val="0"/>
        <w:autoSpaceDE w:val="0"/>
        <w:autoSpaceDN w:val="0"/>
        <w:adjustRightInd w:val="0"/>
        <w:jc w:val="both"/>
        <w:rPr>
          <w:rFonts w:ascii="Arial" w:hAnsi="Arial" w:cs="Arial"/>
          <w:color w:val="000000"/>
          <w:sz w:val="20"/>
          <w:u w:val="single"/>
        </w:rPr>
      </w:pPr>
    </w:p>
    <w:p w:rsidR="004264E5" w:rsidRPr="002B2FA5" w:rsidRDefault="004264E5" w:rsidP="00F32D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B2FA5">
        <w:rPr>
          <w:rFonts w:ascii="Arial" w:hAnsi="Arial" w:cs="Arial"/>
          <w:color w:val="000000"/>
          <w:sz w:val="20"/>
        </w:rPr>
        <w:t>Occasionally, we may send you marketing/promotional communications via email, telephone or post. Recipients will be carefully selected, and information will only be sent where we feel it to be appropriate.  Any such communications will include the option to opt out.</w:t>
      </w:r>
    </w:p>
    <w:sectPr w:rsidR="004264E5" w:rsidRPr="002B2FA5" w:rsidSect="00556AA0">
      <w:headerReference w:type="default" r:id="rId8"/>
      <w:footerReference w:type="default" r:id="rId9"/>
      <w:pgSz w:w="11906" w:h="16838"/>
      <w:pgMar w:top="1440" w:right="1133" w:bottom="107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4E5" w:rsidRDefault="004264E5">
      <w:r>
        <w:separator/>
      </w:r>
    </w:p>
  </w:endnote>
  <w:endnote w:type="continuationSeparator" w:id="0">
    <w:p w:rsidR="004264E5" w:rsidRDefault="004264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E5" w:rsidRPr="00B96E9E" w:rsidRDefault="004264E5" w:rsidP="00AF681B">
    <w:pPr>
      <w:pStyle w:val="Footer"/>
      <w:rPr>
        <w:rFonts w:ascii="Calibri" w:hAnsi="Calibri" w:cs="Calibri"/>
        <w:sz w:val="22"/>
        <w:szCs w:val="22"/>
      </w:rPr>
    </w:pPr>
    <w:r w:rsidRPr="00BB4506">
      <w:rPr>
        <w:rFonts w:ascii="Calibri" w:hAnsi="Calibri" w:cs="Calibri"/>
        <w:sz w:val="16"/>
        <w:szCs w:val="16"/>
      </w:rPr>
      <w:t>Evergreen/V</w:t>
    </w:r>
    <w:r>
      <w:rPr>
        <w:rFonts w:ascii="Calibri" w:hAnsi="Calibri" w:cs="Calibri"/>
        <w:sz w:val="16"/>
        <w:szCs w:val="16"/>
      </w:rPr>
      <w:t>2</w:t>
    </w:r>
    <w:r w:rsidRPr="00BB4506">
      <w:rPr>
        <w:rFonts w:ascii="Calibri" w:hAnsi="Calibri" w:cs="Calibri"/>
        <w:sz w:val="16"/>
        <w:szCs w:val="16"/>
      </w:rPr>
      <w:t>/GDPR/April 2018</w:t>
    </w:r>
    <w:r>
      <w:rPr>
        <w:rFonts w:ascii="Calibri" w:hAnsi="Calibri" w:cs="Calibri"/>
        <w:sz w:val="20"/>
      </w:rPr>
      <w:t xml:space="preserve"> </w:t>
    </w:r>
    <w:r>
      <w:rPr>
        <w:rFonts w:ascii="Calibri" w:hAnsi="Calibri" w:cs="Calibri"/>
        <w:sz w:val="20"/>
      </w:rPr>
      <w:tab/>
    </w:r>
    <w:r w:rsidRPr="00B96E9E">
      <w:rPr>
        <w:rFonts w:ascii="Calibri" w:hAnsi="Calibri" w:cs="Calibri"/>
        <w:sz w:val="22"/>
        <w:szCs w:val="22"/>
      </w:rPr>
      <w:t xml:space="preserve">                                        </w:t>
    </w:r>
    <w:r w:rsidRPr="00B96E9E">
      <w:rPr>
        <w:rFonts w:ascii="Calibri" w:hAnsi="Calibri" w:cs="Calibri"/>
        <w:sz w:val="22"/>
        <w:szCs w:val="22"/>
      </w:rPr>
      <w:fldChar w:fldCharType="begin"/>
    </w:r>
    <w:r w:rsidRPr="00B96E9E">
      <w:rPr>
        <w:rFonts w:ascii="Calibri" w:hAnsi="Calibri" w:cs="Calibri"/>
        <w:sz w:val="22"/>
        <w:szCs w:val="22"/>
      </w:rPr>
      <w:instrText xml:space="preserve"> PAGE   \* MERGEFORMAT </w:instrText>
    </w:r>
    <w:r w:rsidRPr="00B96E9E">
      <w:rPr>
        <w:rFonts w:ascii="Calibri" w:hAnsi="Calibri" w:cs="Calibri"/>
        <w:sz w:val="22"/>
        <w:szCs w:val="22"/>
      </w:rPr>
      <w:fldChar w:fldCharType="separate"/>
    </w:r>
    <w:r>
      <w:rPr>
        <w:rFonts w:ascii="Calibri" w:hAnsi="Calibri" w:cs="Calibri"/>
        <w:noProof/>
        <w:sz w:val="22"/>
        <w:szCs w:val="22"/>
      </w:rPr>
      <w:t>2</w:t>
    </w:r>
    <w:r w:rsidRPr="00B96E9E">
      <w:rPr>
        <w:rFonts w:ascii="Calibri" w:hAnsi="Calibri" w:cs="Calibri"/>
        <w:sz w:val="22"/>
        <w:szCs w:val="22"/>
      </w:rPr>
      <w:fldChar w:fldCharType="end"/>
    </w:r>
  </w:p>
  <w:p w:rsidR="004264E5" w:rsidRPr="00DD4134" w:rsidRDefault="004264E5">
    <w:pPr>
      <w:pStyle w:val="Footer"/>
      <w:rPr>
        <w:rFonts w:ascii="Calibri" w:hAnsi="Calibri" w:cs="Calibr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4E5" w:rsidRDefault="004264E5">
      <w:r>
        <w:separator/>
      </w:r>
    </w:p>
  </w:footnote>
  <w:footnote w:type="continuationSeparator" w:id="0">
    <w:p w:rsidR="004264E5" w:rsidRDefault="004264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E5" w:rsidRDefault="004264E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75pt;margin-top:-13.8pt;width:92.15pt;height:82.8pt;z-index:251660288" o:allowincell="f">
          <v:imagedata r:id="rId1" o:title=""/>
          <w10:wrap type="topAndBott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3BE0"/>
    <w:multiLevelType w:val="multilevel"/>
    <w:tmpl w:val="6FAE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94ECC"/>
    <w:multiLevelType w:val="multilevel"/>
    <w:tmpl w:val="3C7C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71482C"/>
    <w:multiLevelType w:val="hybridMultilevel"/>
    <w:tmpl w:val="857AFBE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7DE531A"/>
    <w:multiLevelType w:val="multilevel"/>
    <w:tmpl w:val="C842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A33656"/>
    <w:multiLevelType w:val="hybridMultilevel"/>
    <w:tmpl w:val="5BC894A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26E309EA"/>
    <w:multiLevelType w:val="multilevel"/>
    <w:tmpl w:val="1AD8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ED7CFC"/>
    <w:multiLevelType w:val="multilevel"/>
    <w:tmpl w:val="65BA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EC1C1E"/>
    <w:multiLevelType w:val="hybridMultilevel"/>
    <w:tmpl w:val="9EBE4884"/>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6C24F99"/>
    <w:multiLevelType w:val="multilevel"/>
    <w:tmpl w:val="EA26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DA123B"/>
    <w:multiLevelType w:val="multilevel"/>
    <w:tmpl w:val="2850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F04E5D"/>
    <w:multiLevelType w:val="multilevel"/>
    <w:tmpl w:val="1E7E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E636CC"/>
    <w:multiLevelType w:val="multilevel"/>
    <w:tmpl w:val="0086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AFE5397"/>
    <w:multiLevelType w:val="multilevel"/>
    <w:tmpl w:val="3B12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0036CD4"/>
    <w:multiLevelType w:val="multilevel"/>
    <w:tmpl w:val="B4E2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1C2DF7"/>
    <w:multiLevelType w:val="multilevel"/>
    <w:tmpl w:val="2564EA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10"/>
  </w:num>
  <w:num w:numId="7">
    <w:abstractNumId w:val="11"/>
  </w:num>
  <w:num w:numId="8">
    <w:abstractNumId w:val="9"/>
  </w:num>
  <w:num w:numId="9">
    <w:abstractNumId w:val="5"/>
  </w:num>
  <w:num w:numId="10">
    <w:abstractNumId w:val="12"/>
  </w:num>
  <w:num w:numId="11">
    <w:abstractNumId w:val="14"/>
  </w:num>
  <w:num w:numId="12">
    <w:abstractNumId w:val="6"/>
  </w:num>
  <w:num w:numId="13">
    <w:abstractNumId w:val="8"/>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6EA"/>
    <w:rsid w:val="00002CBB"/>
    <w:rsid w:val="00003881"/>
    <w:rsid w:val="00025056"/>
    <w:rsid w:val="00044BB4"/>
    <w:rsid w:val="000524B0"/>
    <w:rsid w:val="000570C3"/>
    <w:rsid w:val="00063E35"/>
    <w:rsid w:val="00073484"/>
    <w:rsid w:val="00081B6B"/>
    <w:rsid w:val="00083C46"/>
    <w:rsid w:val="00083F3C"/>
    <w:rsid w:val="000902AE"/>
    <w:rsid w:val="000A295B"/>
    <w:rsid w:val="000B749B"/>
    <w:rsid w:val="000D7DFC"/>
    <w:rsid w:val="000E2A3E"/>
    <w:rsid w:val="000F34DC"/>
    <w:rsid w:val="001229F2"/>
    <w:rsid w:val="00137E91"/>
    <w:rsid w:val="00137F99"/>
    <w:rsid w:val="00174599"/>
    <w:rsid w:val="00187EFA"/>
    <w:rsid w:val="00193B71"/>
    <w:rsid w:val="00194440"/>
    <w:rsid w:val="001A2A90"/>
    <w:rsid w:val="001B6107"/>
    <w:rsid w:val="001C5D1D"/>
    <w:rsid w:val="001F1EA9"/>
    <w:rsid w:val="001F4887"/>
    <w:rsid w:val="001F5ABC"/>
    <w:rsid w:val="00207506"/>
    <w:rsid w:val="00230588"/>
    <w:rsid w:val="0023763E"/>
    <w:rsid w:val="00250379"/>
    <w:rsid w:val="00251399"/>
    <w:rsid w:val="00254440"/>
    <w:rsid w:val="00286C5C"/>
    <w:rsid w:val="0029345E"/>
    <w:rsid w:val="002947A2"/>
    <w:rsid w:val="00297D50"/>
    <w:rsid w:val="002A7435"/>
    <w:rsid w:val="002A771E"/>
    <w:rsid w:val="002B0DB3"/>
    <w:rsid w:val="002B2FA5"/>
    <w:rsid w:val="002D13AE"/>
    <w:rsid w:val="002F3792"/>
    <w:rsid w:val="003013C0"/>
    <w:rsid w:val="00303110"/>
    <w:rsid w:val="003254A3"/>
    <w:rsid w:val="003264FF"/>
    <w:rsid w:val="003320C4"/>
    <w:rsid w:val="00351A89"/>
    <w:rsid w:val="00356919"/>
    <w:rsid w:val="00357E7C"/>
    <w:rsid w:val="0037799F"/>
    <w:rsid w:val="0039270F"/>
    <w:rsid w:val="003A4506"/>
    <w:rsid w:val="003A679B"/>
    <w:rsid w:val="003A6A2A"/>
    <w:rsid w:val="003C7EAC"/>
    <w:rsid w:val="003F038E"/>
    <w:rsid w:val="003F0A86"/>
    <w:rsid w:val="003F1C02"/>
    <w:rsid w:val="003F45AE"/>
    <w:rsid w:val="003F4BFE"/>
    <w:rsid w:val="0040005D"/>
    <w:rsid w:val="00423B79"/>
    <w:rsid w:val="00423B88"/>
    <w:rsid w:val="004264E5"/>
    <w:rsid w:val="004303DD"/>
    <w:rsid w:val="00431525"/>
    <w:rsid w:val="00454B95"/>
    <w:rsid w:val="0045662A"/>
    <w:rsid w:val="00460E1C"/>
    <w:rsid w:val="0047763B"/>
    <w:rsid w:val="004847CE"/>
    <w:rsid w:val="00485A50"/>
    <w:rsid w:val="004860EC"/>
    <w:rsid w:val="004943E2"/>
    <w:rsid w:val="00497716"/>
    <w:rsid w:val="004B0D7F"/>
    <w:rsid w:val="004D1445"/>
    <w:rsid w:val="004E5AA1"/>
    <w:rsid w:val="004F42BA"/>
    <w:rsid w:val="0050338C"/>
    <w:rsid w:val="00543C6E"/>
    <w:rsid w:val="005467AF"/>
    <w:rsid w:val="0055498E"/>
    <w:rsid w:val="00556AA0"/>
    <w:rsid w:val="005621A2"/>
    <w:rsid w:val="00565FC4"/>
    <w:rsid w:val="0056720F"/>
    <w:rsid w:val="00576318"/>
    <w:rsid w:val="00582B3B"/>
    <w:rsid w:val="005A2A5B"/>
    <w:rsid w:val="005B003D"/>
    <w:rsid w:val="005B0D7A"/>
    <w:rsid w:val="005B212B"/>
    <w:rsid w:val="005D1195"/>
    <w:rsid w:val="005D5C9D"/>
    <w:rsid w:val="005E1D5F"/>
    <w:rsid w:val="006011C8"/>
    <w:rsid w:val="00601974"/>
    <w:rsid w:val="0061034D"/>
    <w:rsid w:val="0061165A"/>
    <w:rsid w:val="006127E9"/>
    <w:rsid w:val="00623D64"/>
    <w:rsid w:val="0063091A"/>
    <w:rsid w:val="00630CB9"/>
    <w:rsid w:val="00636379"/>
    <w:rsid w:val="00672890"/>
    <w:rsid w:val="00680070"/>
    <w:rsid w:val="006804C1"/>
    <w:rsid w:val="006B08DB"/>
    <w:rsid w:val="006B399D"/>
    <w:rsid w:val="006C7E42"/>
    <w:rsid w:val="006D1D84"/>
    <w:rsid w:val="006D1F2B"/>
    <w:rsid w:val="006F27C3"/>
    <w:rsid w:val="006F45AE"/>
    <w:rsid w:val="006F7491"/>
    <w:rsid w:val="006F76F7"/>
    <w:rsid w:val="007071B2"/>
    <w:rsid w:val="00712A02"/>
    <w:rsid w:val="007219C7"/>
    <w:rsid w:val="00730E29"/>
    <w:rsid w:val="00733C91"/>
    <w:rsid w:val="00742065"/>
    <w:rsid w:val="007509DA"/>
    <w:rsid w:val="00753ED8"/>
    <w:rsid w:val="007B30A0"/>
    <w:rsid w:val="007B3491"/>
    <w:rsid w:val="007B7AC4"/>
    <w:rsid w:val="007D490B"/>
    <w:rsid w:val="007F75CD"/>
    <w:rsid w:val="00802254"/>
    <w:rsid w:val="00803A7C"/>
    <w:rsid w:val="008067D5"/>
    <w:rsid w:val="0081014C"/>
    <w:rsid w:val="00811E12"/>
    <w:rsid w:val="00811EF1"/>
    <w:rsid w:val="008449FA"/>
    <w:rsid w:val="00891147"/>
    <w:rsid w:val="00893AE9"/>
    <w:rsid w:val="00894DE3"/>
    <w:rsid w:val="008C4E15"/>
    <w:rsid w:val="008D4CE0"/>
    <w:rsid w:val="008D7970"/>
    <w:rsid w:val="008E3FBD"/>
    <w:rsid w:val="008F4D32"/>
    <w:rsid w:val="00915717"/>
    <w:rsid w:val="00916231"/>
    <w:rsid w:val="009317F4"/>
    <w:rsid w:val="009410A4"/>
    <w:rsid w:val="00963964"/>
    <w:rsid w:val="009742DF"/>
    <w:rsid w:val="00985AF6"/>
    <w:rsid w:val="009A071F"/>
    <w:rsid w:val="009A2613"/>
    <w:rsid w:val="009A514E"/>
    <w:rsid w:val="009A5170"/>
    <w:rsid w:val="009D26BD"/>
    <w:rsid w:val="009D2F01"/>
    <w:rsid w:val="009D7A7B"/>
    <w:rsid w:val="009E1329"/>
    <w:rsid w:val="00A079C2"/>
    <w:rsid w:val="00A10527"/>
    <w:rsid w:val="00A11A1C"/>
    <w:rsid w:val="00A52A24"/>
    <w:rsid w:val="00A73125"/>
    <w:rsid w:val="00A80D2C"/>
    <w:rsid w:val="00A83C58"/>
    <w:rsid w:val="00A85985"/>
    <w:rsid w:val="00A9769C"/>
    <w:rsid w:val="00AB5954"/>
    <w:rsid w:val="00AD6C7D"/>
    <w:rsid w:val="00AF681B"/>
    <w:rsid w:val="00B11C80"/>
    <w:rsid w:val="00B15589"/>
    <w:rsid w:val="00B33048"/>
    <w:rsid w:val="00B375B4"/>
    <w:rsid w:val="00B37C04"/>
    <w:rsid w:val="00B4156F"/>
    <w:rsid w:val="00B4289D"/>
    <w:rsid w:val="00B43084"/>
    <w:rsid w:val="00B47243"/>
    <w:rsid w:val="00B7725A"/>
    <w:rsid w:val="00B80589"/>
    <w:rsid w:val="00B82F5B"/>
    <w:rsid w:val="00B84B3B"/>
    <w:rsid w:val="00B87570"/>
    <w:rsid w:val="00B96C65"/>
    <w:rsid w:val="00B96E9E"/>
    <w:rsid w:val="00B97F72"/>
    <w:rsid w:val="00BA337A"/>
    <w:rsid w:val="00BA5C02"/>
    <w:rsid w:val="00BB2AE6"/>
    <w:rsid w:val="00BB4506"/>
    <w:rsid w:val="00BC4894"/>
    <w:rsid w:val="00BC5F16"/>
    <w:rsid w:val="00BC7897"/>
    <w:rsid w:val="00BD3002"/>
    <w:rsid w:val="00BE4B9C"/>
    <w:rsid w:val="00BF40B6"/>
    <w:rsid w:val="00BF663F"/>
    <w:rsid w:val="00C05282"/>
    <w:rsid w:val="00C31F46"/>
    <w:rsid w:val="00C36DC1"/>
    <w:rsid w:val="00C54A7E"/>
    <w:rsid w:val="00C60404"/>
    <w:rsid w:val="00C8102B"/>
    <w:rsid w:val="00C85481"/>
    <w:rsid w:val="00CA0305"/>
    <w:rsid w:val="00CA2865"/>
    <w:rsid w:val="00CB3FB2"/>
    <w:rsid w:val="00CC30BC"/>
    <w:rsid w:val="00CF281B"/>
    <w:rsid w:val="00CF36CC"/>
    <w:rsid w:val="00CF5629"/>
    <w:rsid w:val="00D04237"/>
    <w:rsid w:val="00D0541A"/>
    <w:rsid w:val="00D06304"/>
    <w:rsid w:val="00D13719"/>
    <w:rsid w:val="00D32BF6"/>
    <w:rsid w:val="00D366EA"/>
    <w:rsid w:val="00D36C7B"/>
    <w:rsid w:val="00D4699F"/>
    <w:rsid w:val="00D60A56"/>
    <w:rsid w:val="00D90CC1"/>
    <w:rsid w:val="00DA1418"/>
    <w:rsid w:val="00DB026E"/>
    <w:rsid w:val="00DC6156"/>
    <w:rsid w:val="00DD4134"/>
    <w:rsid w:val="00DF0043"/>
    <w:rsid w:val="00DF126B"/>
    <w:rsid w:val="00E1325C"/>
    <w:rsid w:val="00E1573B"/>
    <w:rsid w:val="00E205AF"/>
    <w:rsid w:val="00E33014"/>
    <w:rsid w:val="00E342AA"/>
    <w:rsid w:val="00E429CD"/>
    <w:rsid w:val="00E4566B"/>
    <w:rsid w:val="00E5518C"/>
    <w:rsid w:val="00E614A7"/>
    <w:rsid w:val="00E6238E"/>
    <w:rsid w:val="00E71CF8"/>
    <w:rsid w:val="00E77B9D"/>
    <w:rsid w:val="00E82333"/>
    <w:rsid w:val="00E82506"/>
    <w:rsid w:val="00E87A76"/>
    <w:rsid w:val="00E95A83"/>
    <w:rsid w:val="00EA11CC"/>
    <w:rsid w:val="00EB06B9"/>
    <w:rsid w:val="00EC5A2C"/>
    <w:rsid w:val="00EC5CB0"/>
    <w:rsid w:val="00EF352B"/>
    <w:rsid w:val="00F05850"/>
    <w:rsid w:val="00F13005"/>
    <w:rsid w:val="00F160E0"/>
    <w:rsid w:val="00F32336"/>
    <w:rsid w:val="00F32D30"/>
    <w:rsid w:val="00F409BF"/>
    <w:rsid w:val="00F5317D"/>
    <w:rsid w:val="00F676E9"/>
    <w:rsid w:val="00F7053C"/>
    <w:rsid w:val="00F75579"/>
    <w:rsid w:val="00F7783C"/>
    <w:rsid w:val="00F819E3"/>
    <w:rsid w:val="00F826F2"/>
    <w:rsid w:val="00F86E0A"/>
    <w:rsid w:val="00F934B2"/>
    <w:rsid w:val="00FC16E0"/>
    <w:rsid w:val="00FC3E2C"/>
    <w:rsid w:val="00FE5224"/>
    <w:rsid w:val="00FF1963"/>
    <w:rsid w:val="00FF2838"/>
    <w:rsid w:val="00FF2F5A"/>
    <w:rsid w:val="00FF483A"/>
    <w:rsid w:val="00FF669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EA"/>
    <w:rPr>
      <w:sz w:val="24"/>
      <w:szCs w:val="20"/>
      <w:lang w:eastAsia="en-US"/>
    </w:rPr>
  </w:style>
  <w:style w:type="paragraph" w:styleId="Heading2">
    <w:name w:val="heading 2"/>
    <w:basedOn w:val="Normal"/>
    <w:next w:val="Normal"/>
    <w:link w:val="Heading2Char1"/>
    <w:uiPriority w:val="99"/>
    <w:qFormat/>
    <w:rsid w:val="00D366EA"/>
    <w:pPr>
      <w:keepNext/>
      <w:overflowPunct w:val="0"/>
      <w:autoSpaceDE w:val="0"/>
      <w:autoSpaceDN w:val="0"/>
      <w:adjustRightInd w:val="0"/>
      <w:outlineLvl w:val="1"/>
    </w:pPr>
    <w:rPr>
      <w:rFonts w:ascii="Arial" w:hAnsi="Arial"/>
      <w:b/>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5518C"/>
    <w:rPr>
      <w:rFonts w:ascii="Cambria" w:hAnsi="Cambria" w:cs="Times New Roman"/>
      <w:b/>
      <w:bCs/>
      <w:i/>
      <w:iCs/>
      <w:sz w:val="28"/>
      <w:szCs w:val="28"/>
      <w:lang w:eastAsia="en-US"/>
    </w:rPr>
  </w:style>
  <w:style w:type="character" w:customStyle="1" w:styleId="Heading2Char1">
    <w:name w:val="Heading 2 Char1"/>
    <w:link w:val="Heading2"/>
    <w:uiPriority w:val="99"/>
    <w:locked/>
    <w:rsid w:val="00D366EA"/>
    <w:rPr>
      <w:rFonts w:ascii="Arial" w:hAnsi="Arial"/>
      <w:b/>
      <w:color w:val="000000"/>
      <w:sz w:val="24"/>
      <w:lang w:eastAsia="en-US"/>
    </w:rPr>
  </w:style>
  <w:style w:type="paragraph" w:styleId="Header">
    <w:name w:val="header"/>
    <w:basedOn w:val="Normal"/>
    <w:link w:val="HeaderChar1"/>
    <w:uiPriority w:val="99"/>
    <w:rsid w:val="00D366EA"/>
    <w:pPr>
      <w:tabs>
        <w:tab w:val="center" w:pos="4153"/>
        <w:tab w:val="right" w:pos="8306"/>
      </w:tabs>
      <w:overflowPunct w:val="0"/>
      <w:autoSpaceDE w:val="0"/>
      <w:autoSpaceDN w:val="0"/>
      <w:adjustRightInd w:val="0"/>
    </w:pPr>
    <w:rPr>
      <w:rFonts w:ascii="Arial" w:hAnsi="Arial"/>
      <w:color w:val="000000"/>
      <w:sz w:val="22"/>
    </w:rPr>
  </w:style>
  <w:style w:type="character" w:customStyle="1" w:styleId="HeaderChar">
    <w:name w:val="Header Char"/>
    <w:basedOn w:val="DefaultParagraphFont"/>
    <w:link w:val="Header"/>
    <w:uiPriority w:val="99"/>
    <w:semiHidden/>
    <w:locked/>
    <w:rsid w:val="00E5518C"/>
    <w:rPr>
      <w:rFonts w:cs="Times New Roman"/>
      <w:sz w:val="20"/>
      <w:szCs w:val="20"/>
      <w:lang w:eastAsia="en-US"/>
    </w:rPr>
  </w:style>
  <w:style w:type="character" w:customStyle="1" w:styleId="HeaderChar1">
    <w:name w:val="Header Char1"/>
    <w:link w:val="Header"/>
    <w:uiPriority w:val="99"/>
    <w:locked/>
    <w:rsid w:val="00D366EA"/>
    <w:rPr>
      <w:rFonts w:ascii="Arial" w:hAnsi="Arial"/>
      <w:color w:val="000000"/>
      <w:sz w:val="22"/>
      <w:lang w:eastAsia="en-US"/>
    </w:rPr>
  </w:style>
  <w:style w:type="paragraph" w:styleId="BodyText">
    <w:name w:val="Body Text"/>
    <w:basedOn w:val="Normal"/>
    <w:link w:val="BodyTextChar1"/>
    <w:uiPriority w:val="99"/>
    <w:rsid w:val="00D366EA"/>
    <w:pPr>
      <w:overflowPunct w:val="0"/>
      <w:autoSpaceDE w:val="0"/>
      <w:autoSpaceDN w:val="0"/>
      <w:adjustRightInd w:val="0"/>
    </w:pPr>
    <w:rPr>
      <w:rFonts w:ascii="Tahoma" w:hAnsi="Tahoma"/>
      <w:color w:val="FF0000"/>
      <w:sz w:val="22"/>
      <w:lang w:val="en-US"/>
    </w:rPr>
  </w:style>
  <w:style w:type="character" w:customStyle="1" w:styleId="BodyTextChar">
    <w:name w:val="Body Text Char"/>
    <w:basedOn w:val="DefaultParagraphFont"/>
    <w:link w:val="BodyText"/>
    <w:uiPriority w:val="99"/>
    <w:semiHidden/>
    <w:locked/>
    <w:rsid w:val="00E5518C"/>
    <w:rPr>
      <w:rFonts w:cs="Times New Roman"/>
      <w:sz w:val="20"/>
      <w:szCs w:val="20"/>
      <w:lang w:eastAsia="en-US"/>
    </w:rPr>
  </w:style>
  <w:style w:type="character" w:customStyle="1" w:styleId="BodyTextChar1">
    <w:name w:val="Body Text Char1"/>
    <w:link w:val="BodyText"/>
    <w:uiPriority w:val="99"/>
    <w:locked/>
    <w:rsid w:val="00D366EA"/>
    <w:rPr>
      <w:rFonts w:ascii="Tahoma" w:hAnsi="Tahoma"/>
      <w:color w:val="FF0000"/>
      <w:sz w:val="22"/>
      <w:lang w:val="en-US" w:eastAsia="en-US"/>
    </w:rPr>
  </w:style>
  <w:style w:type="character" w:styleId="CommentReference">
    <w:name w:val="annotation reference"/>
    <w:basedOn w:val="DefaultParagraphFont"/>
    <w:uiPriority w:val="99"/>
    <w:rsid w:val="00D366EA"/>
    <w:rPr>
      <w:rFonts w:cs="Times New Roman"/>
      <w:sz w:val="16"/>
    </w:rPr>
  </w:style>
  <w:style w:type="paragraph" w:styleId="CommentText">
    <w:name w:val="annotation text"/>
    <w:basedOn w:val="Normal"/>
    <w:link w:val="CommentTextChar1"/>
    <w:uiPriority w:val="99"/>
    <w:rsid w:val="00D366EA"/>
    <w:rPr>
      <w:rFonts w:ascii="Tahoma" w:hAnsi="Tahoma"/>
      <w:sz w:val="20"/>
    </w:rPr>
  </w:style>
  <w:style w:type="character" w:customStyle="1" w:styleId="CommentTextChar">
    <w:name w:val="Comment Text Char"/>
    <w:basedOn w:val="DefaultParagraphFont"/>
    <w:link w:val="CommentText"/>
    <w:uiPriority w:val="99"/>
    <w:semiHidden/>
    <w:locked/>
    <w:rsid w:val="00E5518C"/>
    <w:rPr>
      <w:rFonts w:cs="Times New Roman"/>
      <w:sz w:val="20"/>
      <w:szCs w:val="20"/>
      <w:lang w:eastAsia="en-US"/>
    </w:rPr>
  </w:style>
  <w:style w:type="character" w:customStyle="1" w:styleId="CommentTextChar1">
    <w:name w:val="Comment Text Char1"/>
    <w:link w:val="CommentText"/>
    <w:uiPriority w:val="99"/>
    <w:locked/>
    <w:rsid w:val="00D366EA"/>
    <w:rPr>
      <w:rFonts w:ascii="Tahoma" w:hAnsi="Tahoma"/>
      <w:lang w:eastAsia="en-US"/>
    </w:rPr>
  </w:style>
  <w:style w:type="paragraph" w:styleId="BalloonText">
    <w:name w:val="Balloon Text"/>
    <w:basedOn w:val="Normal"/>
    <w:link w:val="BalloonTextChar1"/>
    <w:uiPriority w:val="99"/>
    <w:rsid w:val="00D366EA"/>
    <w:rPr>
      <w:rFonts w:ascii="Tahoma" w:hAnsi="Tahoma"/>
      <w:sz w:val="16"/>
    </w:rPr>
  </w:style>
  <w:style w:type="character" w:customStyle="1" w:styleId="BalloonTextChar">
    <w:name w:val="Balloon Text Char"/>
    <w:basedOn w:val="DefaultParagraphFont"/>
    <w:link w:val="BalloonText"/>
    <w:uiPriority w:val="99"/>
    <w:semiHidden/>
    <w:locked/>
    <w:rsid w:val="00E5518C"/>
    <w:rPr>
      <w:rFonts w:cs="Times New Roman"/>
      <w:sz w:val="2"/>
      <w:lang w:eastAsia="en-US"/>
    </w:rPr>
  </w:style>
  <w:style w:type="character" w:customStyle="1" w:styleId="BalloonTextChar1">
    <w:name w:val="Balloon Text Char1"/>
    <w:link w:val="BalloonText"/>
    <w:uiPriority w:val="99"/>
    <w:locked/>
    <w:rsid w:val="00D366EA"/>
    <w:rPr>
      <w:rFonts w:ascii="Tahoma" w:hAnsi="Tahoma"/>
      <w:sz w:val="16"/>
      <w:lang w:eastAsia="en-US"/>
    </w:rPr>
  </w:style>
  <w:style w:type="paragraph" w:styleId="Footer">
    <w:name w:val="footer"/>
    <w:basedOn w:val="Normal"/>
    <w:link w:val="FooterChar1"/>
    <w:uiPriority w:val="99"/>
    <w:rsid w:val="001C5D1D"/>
    <w:pPr>
      <w:tabs>
        <w:tab w:val="center" w:pos="4153"/>
        <w:tab w:val="right" w:pos="8306"/>
      </w:tabs>
    </w:pPr>
  </w:style>
  <w:style w:type="character" w:customStyle="1" w:styleId="FooterChar">
    <w:name w:val="Footer Char"/>
    <w:basedOn w:val="DefaultParagraphFont"/>
    <w:link w:val="Footer"/>
    <w:uiPriority w:val="99"/>
    <w:semiHidden/>
    <w:locked/>
    <w:rsid w:val="00E5518C"/>
    <w:rPr>
      <w:rFonts w:cs="Times New Roman"/>
      <w:sz w:val="20"/>
      <w:szCs w:val="20"/>
      <w:lang w:eastAsia="en-US"/>
    </w:rPr>
  </w:style>
  <w:style w:type="table" w:styleId="TableGrid">
    <w:name w:val="Table Grid"/>
    <w:basedOn w:val="TableNormal"/>
    <w:uiPriority w:val="99"/>
    <w:rsid w:val="003F45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1"/>
    <w:uiPriority w:val="99"/>
    <w:rsid w:val="006D1D84"/>
    <w:rPr>
      <w:b/>
    </w:rPr>
  </w:style>
  <w:style w:type="character" w:customStyle="1" w:styleId="CommentSubjectChar">
    <w:name w:val="Comment Subject Char"/>
    <w:basedOn w:val="CommentTextChar1"/>
    <w:link w:val="CommentSubject"/>
    <w:uiPriority w:val="99"/>
    <w:semiHidden/>
    <w:locked/>
    <w:rsid w:val="00E5518C"/>
    <w:rPr>
      <w:rFonts w:cs="Times New Roman"/>
      <w:b/>
      <w:bCs/>
      <w:sz w:val="20"/>
      <w:szCs w:val="20"/>
    </w:rPr>
  </w:style>
  <w:style w:type="character" w:customStyle="1" w:styleId="CommentSubjectChar1">
    <w:name w:val="Comment Subject Char1"/>
    <w:link w:val="CommentSubject"/>
    <w:uiPriority w:val="99"/>
    <w:locked/>
    <w:rsid w:val="006D1D84"/>
    <w:rPr>
      <w:rFonts w:ascii="Tahoma" w:hAnsi="Tahoma"/>
      <w:b/>
      <w:lang w:eastAsia="en-US"/>
    </w:rPr>
  </w:style>
  <w:style w:type="character" w:styleId="Hyperlink">
    <w:name w:val="Hyperlink"/>
    <w:basedOn w:val="DefaultParagraphFont"/>
    <w:uiPriority w:val="99"/>
    <w:rsid w:val="00915717"/>
    <w:rPr>
      <w:rFonts w:cs="Times New Roman"/>
      <w:color w:val="0563C1"/>
      <w:u w:val="single"/>
    </w:rPr>
  </w:style>
  <w:style w:type="character" w:customStyle="1" w:styleId="UnresolvedMention">
    <w:name w:val="Unresolved Mention"/>
    <w:uiPriority w:val="99"/>
    <w:semiHidden/>
    <w:rsid w:val="00915717"/>
    <w:rPr>
      <w:color w:val="808080"/>
      <w:shd w:val="clear" w:color="auto" w:fill="E6E6E6"/>
    </w:rPr>
  </w:style>
  <w:style w:type="character" w:customStyle="1" w:styleId="FooterChar1">
    <w:name w:val="Footer Char1"/>
    <w:link w:val="Footer"/>
    <w:uiPriority w:val="99"/>
    <w:locked/>
    <w:rsid w:val="00AF681B"/>
    <w:rPr>
      <w:sz w:val="24"/>
      <w:lang w:eastAsia="en-US"/>
    </w:rPr>
  </w:style>
  <w:style w:type="paragraph" w:styleId="NormalWeb">
    <w:name w:val="Normal (Web)"/>
    <w:basedOn w:val="Normal"/>
    <w:uiPriority w:val="99"/>
    <w:rsid w:val="00672890"/>
    <w:pPr>
      <w:spacing w:before="100" w:beforeAutospacing="1" w:after="100" w:afterAutospacing="1"/>
    </w:pPr>
    <w:rPr>
      <w:szCs w:val="24"/>
      <w:lang w:eastAsia="en-GB"/>
    </w:rPr>
  </w:style>
  <w:style w:type="character" w:styleId="Strong">
    <w:name w:val="Strong"/>
    <w:basedOn w:val="DefaultParagraphFont"/>
    <w:uiPriority w:val="99"/>
    <w:qFormat/>
    <w:rsid w:val="00672890"/>
    <w:rPr>
      <w:rFonts w:cs="Times New Roman"/>
      <w:b/>
    </w:rPr>
  </w:style>
</w:styles>
</file>

<file path=word/webSettings.xml><?xml version="1.0" encoding="utf-8"?>
<w:webSettings xmlns:r="http://schemas.openxmlformats.org/officeDocument/2006/relationships" xmlns:w="http://schemas.openxmlformats.org/wordprocessingml/2006/main">
  <w:divs>
    <w:div w:id="791175280">
      <w:marLeft w:val="0"/>
      <w:marRight w:val="0"/>
      <w:marTop w:val="0"/>
      <w:marBottom w:val="0"/>
      <w:divBdr>
        <w:top w:val="none" w:sz="0" w:space="0" w:color="auto"/>
        <w:left w:val="none" w:sz="0" w:space="0" w:color="auto"/>
        <w:bottom w:val="none" w:sz="0" w:space="0" w:color="auto"/>
        <w:right w:val="none" w:sz="0" w:space="0" w:color="auto"/>
      </w:divBdr>
    </w:div>
    <w:div w:id="791175281">
      <w:marLeft w:val="0"/>
      <w:marRight w:val="0"/>
      <w:marTop w:val="0"/>
      <w:marBottom w:val="0"/>
      <w:divBdr>
        <w:top w:val="none" w:sz="0" w:space="0" w:color="auto"/>
        <w:left w:val="none" w:sz="0" w:space="0" w:color="auto"/>
        <w:bottom w:val="none" w:sz="0" w:space="0" w:color="auto"/>
        <w:right w:val="none" w:sz="0" w:space="0" w:color="auto"/>
      </w:divBdr>
    </w:div>
    <w:div w:id="791175282">
      <w:marLeft w:val="0"/>
      <w:marRight w:val="0"/>
      <w:marTop w:val="0"/>
      <w:marBottom w:val="0"/>
      <w:divBdr>
        <w:top w:val="none" w:sz="0" w:space="0" w:color="auto"/>
        <w:left w:val="none" w:sz="0" w:space="0" w:color="auto"/>
        <w:bottom w:val="none" w:sz="0" w:space="0" w:color="auto"/>
        <w:right w:val="none" w:sz="0" w:space="0" w:color="auto"/>
      </w:divBdr>
    </w:div>
    <w:div w:id="791175283">
      <w:marLeft w:val="0"/>
      <w:marRight w:val="0"/>
      <w:marTop w:val="0"/>
      <w:marBottom w:val="0"/>
      <w:divBdr>
        <w:top w:val="none" w:sz="0" w:space="0" w:color="auto"/>
        <w:left w:val="none" w:sz="0" w:space="0" w:color="auto"/>
        <w:bottom w:val="none" w:sz="0" w:space="0" w:color="auto"/>
        <w:right w:val="none" w:sz="0" w:space="0" w:color="auto"/>
      </w:divBdr>
      <w:divsChild>
        <w:div w:id="791175286">
          <w:marLeft w:val="0"/>
          <w:marRight w:val="0"/>
          <w:marTop w:val="0"/>
          <w:marBottom w:val="240"/>
          <w:divBdr>
            <w:top w:val="none" w:sz="0" w:space="0" w:color="auto"/>
            <w:left w:val="none" w:sz="0" w:space="0" w:color="auto"/>
            <w:bottom w:val="none" w:sz="0" w:space="0" w:color="auto"/>
            <w:right w:val="none" w:sz="0" w:space="0" w:color="auto"/>
          </w:divBdr>
        </w:div>
      </w:divsChild>
    </w:div>
    <w:div w:id="791175284">
      <w:marLeft w:val="0"/>
      <w:marRight w:val="0"/>
      <w:marTop w:val="0"/>
      <w:marBottom w:val="0"/>
      <w:divBdr>
        <w:top w:val="none" w:sz="0" w:space="0" w:color="auto"/>
        <w:left w:val="none" w:sz="0" w:space="0" w:color="auto"/>
        <w:bottom w:val="none" w:sz="0" w:space="0" w:color="auto"/>
        <w:right w:val="none" w:sz="0" w:space="0" w:color="auto"/>
      </w:divBdr>
    </w:div>
    <w:div w:id="791175285">
      <w:marLeft w:val="0"/>
      <w:marRight w:val="0"/>
      <w:marTop w:val="0"/>
      <w:marBottom w:val="0"/>
      <w:divBdr>
        <w:top w:val="none" w:sz="0" w:space="0" w:color="auto"/>
        <w:left w:val="none" w:sz="0" w:space="0" w:color="auto"/>
        <w:bottom w:val="none" w:sz="0" w:space="0" w:color="auto"/>
        <w:right w:val="none" w:sz="0" w:space="0" w:color="auto"/>
      </w:divBdr>
    </w:div>
    <w:div w:id="791175287">
      <w:marLeft w:val="0"/>
      <w:marRight w:val="0"/>
      <w:marTop w:val="0"/>
      <w:marBottom w:val="0"/>
      <w:divBdr>
        <w:top w:val="none" w:sz="0" w:space="0" w:color="auto"/>
        <w:left w:val="none" w:sz="0" w:space="0" w:color="auto"/>
        <w:bottom w:val="none" w:sz="0" w:space="0" w:color="auto"/>
        <w:right w:val="none" w:sz="0" w:space="0" w:color="auto"/>
      </w:divBdr>
    </w:div>
    <w:div w:id="791175288">
      <w:marLeft w:val="0"/>
      <w:marRight w:val="0"/>
      <w:marTop w:val="0"/>
      <w:marBottom w:val="0"/>
      <w:divBdr>
        <w:top w:val="none" w:sz="0" w:space="0" w:color="auto"/>
        <w:left w:val="none" w:sz="0" w:space="0" w:color="auto"/>
        <w:bottom w:val="none" w:sz="0" w:space="0" w:color="auto"/>
        <w:right w:val="none" w:sz="0" w:space="0" w:color="auto"/>
      </w:divBdr>
    </w:div>
    <w:div w:id="791175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for-the-public/raising-conce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882</Words>
  <Characters>5034</Characters>
  <Application>Microsoft Office Outlook</Application>
  <DocSecurity>0</DocSecurity>
  <Lines>0</Lines>
  <Paragraphs>0</Paragraphs>
  <ScaleCrop>false</ScaleCrop>
  <Company>Evergreen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- 300418</dc:title>
  <dc:subject/>
  <dc:creator>Gill Price</dc:creator>
  <cp:keywords/>
  <dc:description/>
  <cp:lastModifiedBy>Gill Price</cp:lastModifiedBy>
  <cp:revision>2</cp:revision>
  <cp:lastPrinted>2012-10-26T11:47:00Z</cp:lastPrinted>
  <dcterms:created xsi:type="dcterms:W3CDTF">2021-01-26T16:06:00Z</dcterms:created>
  <dcterms:modified xsi:type="dcterms:W3CDTF">2021-01-26T16:06:00Z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